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17D8F" w:rsidRDefault="00617D8F">
      <w:pPr>
        <w:jc w:val="center"/>
        <w:rPr>
          <w:rFonts w:ascii="宋体" w:hAnsi="宋体"/>
        </w:rPr>
      </w:pPr>
    </w:p>
    <w:p w:rsidR="00617D8F" w:rsidRDefault="00617D8F">
      <w:pPr>
        <w:jc w:val="center"/>
        <w:rPr>
          <w:rFonts w:ascii="宋体" w:hAnsi="宋体"/>
        </w:rPr>
      </w:pPr>
    </w:p>
    <w:p w:rsidR="00617D8F" w:rsidRDefault="00617D8F">
      <w:pPr>
        <w:jc w:val="center"/>
        <w:rPr>
          <w:rFonts w:ascii="宋体" w:hAnsi="宋体"/>
        </w:rPr>
      </w:pPr>
    </w:p>
    <w:p w:rsidR="00617D8F" w:rsidRDefault="00617D8F">
      <w:pPr>
        <w:jc w:val="center"/>
        <w:outlineLvl w:val="0"/>
        <w:rPr>
          <w:rFonts w:ascii="方正黑体_GBK" w:eastAsia="方正黑体_GBK" w:hAnsi="宋体"/>
          <w:spacing w:val="80"/>
          <w:sz w:val="112"/>
          <w:szCs w:val="112"/>
        </w:rPr>
      </w:pPr>
      <w:bookmarkStart w:id="0" w:name="_Toc523388091"/>
      <w:r>
        <w:rPr>
          <w:rFonts w:ascii="方正黑体_GBK" w:eastAsia="方正黑体_GBK" w:hAnsi="宋体" w:hint="eastAsia"/>
          <w:spacing w:val="80"/>
          <w:sz w:val="112"/>
          <w:szCs w:val="112"/>
        </w:rPr>
        <w:t>招 标 文 件</w:t>
      </w:r>
      <w:bookmarkEnd w:id="0"/>
    </w:p>
    <w:p w:rsidR="00617D8F" w:rsidRDefault="00617D8F">
      <w:pPr>
        <w:spacing w:line="700" w:lineRule="exact"/>
        <w:jc w:val="center"/>
        <w:rPr>
          <w:rFonts w:ascii="黑体" w:eastAsia="黑体"/>
          <w:sz w:val="32"/>
        </w:rPr>
      </w:pPr>
    </w:p>
    <w:p w:rsidR="00617D8F" w:rsidRDefault="00617D8F">
      <w:pPr>
        <w:spacing w:line="700" w:lineRule="exact"/>
        <w:jc w:val="center"/>
        <w:rPr>
          <w:rFonts w:ascii="黑体" w:eastAsia="黑体"/>
          <w:sz w:val="32"/>
        </w:rPr>
      </w:pPr>
    </w:p>
    <w:p w:rsidR="00617D8F" w:rsidRDefault="00617D8F">
      <w:pPr>
        <w:spacing w:line="700" w:lineRule="exact"/>
        <w:jc w:val="center"/>
        <w:rPr>
          <w:rFonts w:ascii="黑体" w:eastAsia="黑体"/>
          <w:sz w:val="32"/>
        </w:rPr>
      </w:pPr>
    </w:p>
    <w:p w:rsidR="00617D8F" w:rsidRDefault="00617D8F">
      <w:pPr>
        <w:spacing w:line="700" w:lineRule="exact"/>
        <w:jc w:val="center"/>
        <w:rPr>
          <w:rFonts w:ascii="黑体" w:eastAsia="黑体"/>
          <w:sz w:val="32"/>
        </w:rPr>
      </w:pPr>
    </w:p>
    <w:p w:rsidR="00617D8F" w:rsidRDefault="00617D8F">
      <w:pPr>
        <w:spacing w:line="840" w:lineRule="exact"/>
        <w:ind w:firstLineChars="200" w:firstLine="1040"/>
        <w:jc w:val="center"/>
        <w:rPr>
          <w:rFonts w:ascii="方正小标宋_GBK" w:eastAsia="方正小标宋_GBK" w:hAnsi="宋体"/>
          <w:sz w:val="52"/>
          <w:szCs w:val="52"/>
        </w:rPr>
      </w:pPr>
      <w:r>
        <w:rPr>
          <w:rFonts w:ascii="方正小标宋_GBK" w:eastAsia="方正小标宋_GBK" w:hAnsi="宋体" w:hint="eastAsia"/>
          <w:sz w:val="52"/>
          <w:szCs w:val="52"/>
        </w:rPr>
        <w:t>项目名称：</w:t>
      </w:r>
    </w:p>
    <w:p w:rsidR="00617D8F" w:rsidRDefault="00617D8F">
      <w:pPr>
        <w:spacing w:line="840" w:lineRule="exact"/>
        <w:ind w:firstLineChars="200" w:firstLine="1040"/>
        <w:jc w:val="center"/>
        <w:rPr>
          <w:rFonts w:ascii="方正小标宋_GBK" w:eastAsia="方正小标宋_GBK" w:hAnsi="宋体"/>
          <w:sz w:val="52"/>
          <w:szCs w:val="52"/>
        </w:rPr>
      </w:pPr>
    </w:p>
    <w:p w:rsidR="00617D8F" w:rsidRDefault="00617D8F">
      <w:pPr>
        <w:spacing w:line="840" w:lineRule="exact"/>
        <w:ind w:firstLineChars="200" w:firstLine="1040"/>
        <w:jc w:val="center"/>
        <w:rPr>
          <w:rFonts w:ascii="方正小标宋_GBK" w:eastAsia="方正小标宋_GBK" w:hAnsi="宋体"/>
          <w:sz w:val="52"/>
          <w:szCs w:val="52"/>
        </w:rPr>
      </w:pPr>
      <w:r>
        <w:rPr>
          <w:rFonts w:ascii="方正小标宋_GBK" w:eastAsia="方正小标宋_GBK" w:hAnsi="宋体" w:hint="eastAsia"/>
          <w:sz w:val="52"/>
          <w:szCs w:val="52"/>
        </w:rPr>
        <w:t>2018年肠内营养制剂</w:t>
      </w:r>
    </w:p>
    <w:p w:rsidR="00617D8F" w:rsidRDefault="00617D8F">
      <w:pPr>
        <w:spacing w:line="700" w:lineRule="exact"/>
        <w:jc w:val="center"/>
        <w:rPr>
          <w:rFonts w:ascii="宋体" w:hAnsi="宋体"/>
          <w:b/>
          <w:sz w:val="30"/>
          <w:szCs w:val="30"/>
        </w:rPr>
      </w:pPr>
    </w:p>
    <w:p w:rsidR="00617D8F" w:rsidRDefault="00617D8F">
      <w:pPr>
        <w:spacing w:line="700" w:lineRule="exact"/>
        <w:jc w:val="center"/>
        <w:rPr>
          <w:rFonts w:ascii="宋体" w:hAnsi="宋体"/>
          <w:b/>
          <w:sz w:val="30"/>
          <w:szCs w:val="30"/>
        </w:rPr>
      </w:pPr>
    </w:p>
    <w:p w:rsidR="00617D8F" w:rsidRDefault="00617D8F">
      <w:pPr>
        <w:spacing w:line="700" w:lineRule="exact"/>
        <w:jc w:val="center"/>
        <w:rPr>
          <w:rFonts w:ascii="宋体" w:hAnsi="宋体"/>
          <w:b/>
          <w:sz w:val="30"/>
          <w:szCs w:val="30"/>
        </w:rPr>
      </w:pPr>
    </w:p>
    <w:p w:rsidR="00617D8F" w:rsidRDefault="00617D8F">
      <w:pPr>
        <w:spacing w:line="700" w:lineRule="exact"/>
        <w:jc w:val="center"/>
        <w:rPr>
          <w:rFonts w:ascii="宋体" w:hAnsi="宋体"/>
          <w:b/>
          <w:sz w:val="30"/>
          <w:szCs w:val="30"/>
        </w:rPr>
      </w:pPr>
    </w:p>
    <w:p w:rsidR="00617D8F" w:rsidRDefault="00617D8F">
      <w:pPr>
        <w:spacing w:line="700" w:lineRule="exact"/>
        <w:jc w:val="center"/>
        <w:rPr>
          <w:rFonts w:ascii="宋体" w:hAnsi="宋体"/>
          <w:b/>
          <w:sz w:val="30"/>
          <w:szCs w:val="30"/>
        </w:rPr>
      </w:pPr>
    </w:p>
    <w:p w:rsidR="00617D8F" w:rsidRDefault="00617D8F">
      <w:pPr>
        <w:spacing w:line="700" w:lineRule="exact"/>
        <w:jc w:val="center"/>
        <w:rPr>
          <w:rFonts w:ascii="宋体" w:hAnsi="宋体"/>
          <w:b/>
          <w:sz w:val="30"/>
          <w:szCs w:val="30"/>
        </w:rPr>
      </w:pPr>
    </w:p>
    <w:p w:rsidR="00617D8F" w:rsidRDefault="00617D8F">
      <w:pPr>
        <w:spacing w:line="700" w:lineRule="exact"/>
        <w:ind w:firstLineChars="500" w:firstLine="1800"/>
        <w:rPr>
          <w:rFonts w:ascii="宋体" w:hAnsi="宋体"/>
          <w:b/>
          <w:sz w:val="32"/>
          <w:szCs w:val="32"/>
        </w:rPr>
      </w:pPr>
      <w:r>
        <w:rPr>
          <w:rFonts w:ascii="方正小标宋_GBK" w:eastAsia="方正小标宋_GBK" w:hAnsi="宋体" w:hint="eastAsia"/>
          <w:sz w:val="36"/>
          <w:szCs w:val="30"/>
        </w:rPr>
        <w:t>采购人：</w:t>
      </w:r>
      <w:r w:rsidR="00CE6503">
        <w:rPr>
          <w:rFonts w:ascii="方正小标宋_GBK" w:eastAsia="方正小标宋_GBK" w:hAnsi="宋体" w:hint="eastAsia"/>
          <w:sz w:val="36"/>
          <w:szCs w:val="30"/>
        </w:rPr>
        <w:t>重庆市秀山县人民医院</w:t>
      </w:r>
    </w:p>
    <w:p w:rsidR="00617D8F" w:rsidRPr="00CE6503" w:rsidRDefault="002711D0">
      <w:pPr>
        <w:spacing w:line="720" w:lineRule="exact"/>
        <w:jc w:val="center"/>
        <w:outlineLvl w:val="0"/>
        <w:rPr>
          <w:rFonts w:ascii="方正黑体_GBK" w:eastAsia="方正黑体_GBK" w:hAnsi="宋体"/>
          <w:sz w:val="48"/>
          <w:szCs w:val="32"/>
        </w:rPr>
      </w:pPr>
      <w:bookmarkStart w:id="1" w:name="_Toc523388092"/>
      <w:r w:rsidRPr="00CE6503">
        <w:rPr>
          <w:rFonts w:ascii="方正黑体_GBK" w:eastAsia="方正黑体_GBK" w:hAnsi="宋体" w:hint="eastAsia"/>
          <w:sz w:val="48"/>
          <w:szCs w:val="32"/>
        </w:rPr>
        <w:t>二〇一八年</w:t>
      </w:r>
      <w:r w:rsidR="00CE6503" w:rsidRPr="00CE6503">
        <w:rPr>
          <w:rFonts w:ascii="方正黑体_GBK" w:eastAsia="方正黑体_GBK" w:hAnsi="宋体" w:hint="eastAsia"/>
          <w:sz w:val="48"/>
          <w:szCs w:val="32"/>
        </w:rPr>
        <w:t>10</w:t>
      </w:r>
      <w:r w:rsidR="00617D8F" w:rsidRPr="00CE6503">
        <w:rPr>
          <w:rFonts w:ascii="方正黑体_GBK" w:eastAsia="方正黑体_GBK" w:hAnsi="宋体" w:hint="eastAsia"/>
          <w:sz w:val="48"/>
          <w:szCs w:val="32"/>
        </w:rPr>
        <w:t>月</w:t>
      </w:r>
      <w:bookmarkEnd w:id="1"/>
    </w:p>
    <w:p w:rsidR="00617D8F" w:rsidRDefault="00617D8F">
      <w:pPr>
        <w:spacing w:line="480" w:lineRule="exact"/>
        <w:outlineLvl w:val="0"/>
        <w:rPr>
          <w:rFonts w:ascii="方正黑体_GBK" w:eastAsia="方正黑体_GBK"/>
          <w:sz w:val="44"/>
          <w:szCs w:val="28"/>
        </w:rPr>
      </w:pPr>
    </w:p>
    <w:p w:rsidR="00617D8F" w:rsidRDefault="00617D8F">
      <w:pPr>
        <w:pStyle w:val="TOC"/>
        <w:jc w:val="center"/>
        <w:rPr>
          <w:sz w:val="52"/>
          <w:szCs w:val="52"/>
        </w:rPr>
      </w:pPr>
      <w:r>
        <w:rPr>
          <w:sz w:val="52"/>
          <w:szCs w:val="52"/>
          <w:lang w:val="zh-CN"/>
        </w:rPr>
        <w:t>目录</w:t>
      </w:r>
    </w:p>
    <w:p w:rsidR="002711D0" w:rsidRDefault="004349D2" w:rsidP="00871AE5">
      <w:pPr>
        <w:pStyle w:val="10"/>
        <w:tabs>
          <w:tab w:val="right" w:leader="dot" w:pos="9402"/>
        </w:tabs>
        <w:spacing w:line="240" w:lineRule="auto"/>
        <w:rPr>
          <w:rFonts w:ascii="Calibri" w:hAnsi="Calibri"/>
          <w:noProof/>
          <w:sz w:val="21"/>
          <w:szCs w:val="22"/>
        </w:rPr>
      </w:pPr>
      <w:r w:rsidRPr="004349D2">
        <w:fldChar w:fldCharType="begin"/>
      </w:r>
      <w:r w:rsidR="00617D8F">
        <w:instrText xml:space="preserve"> TOC \o "1-3" \h \z \u </w:instrText>
      </w:r>
      <w:r w:rsidRPr="004349D2">
        <w:fldChar w:fldCharType="separate"/>
      </w:r>
      <w:hyperlink w:anchor="_Toc523388091" w:history="1">
        <w:r w:rsidR="002711D0" w:rsidRPr="00425E8B">
          <w:rPr>
            <w:rStyle w:val="a8"/>
            <w:rFonts w:ascii="方正黑体_GBK" w:eastAsia="方正黑体_GBK" w:hAnsi="宋体" w:hint="eastAsia"/>
            <w:noProof/>
            <w:spacing w:val="80"/>
          </w:rPr>
          <w:t>招</w:t>
        </w:r>
        <w:r w:rsidR="002711D0" w:rsidRPr="00425E8B">
          <w:rPr>
            <w:rStyle w:val="a8"/>
            <w:rFonts w:ascii="方正黑体_GBK" w:eastAsia="方正黑体_GBK" w:hAnsi="宋体"/>
            <w:noProof/>
            <w:spacing w:val="80"/>
          </w:rPr>
          <w:t xml:space="preserve"> </w:t>
        </w:r>
        <w:r w:rsidR="002711D0" w:rsidRPr="00425E8B">
          <w:rPr>
            <w:rStyle w:val="a8"/>
            <w:rFonts w:ascii="方正黑体_GBK" w:eastAsia="方正黑体_GBK" w:hAnsi="宋体" w:hint="eastAsia"/>
            <w:noProof/>
            <w:spacing w:val="80"/>
          </w:rPr>
          <w:t>标</w:t>
        </w:r>
        <w:r w:rsidR="002711D0" w:rsidRPr="00425E8B">
          <w:rPr>
            <w:rStyle w:val="a8"/>
            <w:rFonts w:ascii="方正黑体_GBK" w:eastAsia="方正黑体_GBK" w:hAnsi="宋体"/>
            <w:noProof/>
            <w:spacing w:val="80"/>
          </w:rPr>
          <w:t xml:space="preserve"> </w:t>
        </w:r>
        <w:r w:rsidR="002711D0" w:rsidRPr="00425E8B">
          <w:rPr>
            <w:rStyle w:val="a8"/>
            <w:rFonts w:ascii="方正黑体_GBK" w:eastAsia="方正黑体_GBK" w:hAnsi="宋体" w:hint="eastAsia"/>
            <w:noProof/>
            <w:spacing w:val="80"/>
          </w:rPr>
          <w:t>文</w:t>
        </w:r>
        <w:r w:rsidR="002711D0" w:rsidRPr="00425E8B">
          <w:rPr>
            <w:rStyle w:val="a8"/>
            <w:rFonts w:ascii="方正黑体_GBK" w:eastAsia="方正黑体_GBK" w:hAnsi="宋体"/>
            <w:noProof/>
            <w:spacing w:val="80"/>
          </w:rPr>
          <w:t xml:space="preserve"> </w:t>
        </w:r>
        <w:r w:rsidR="002711D0" w:rsidRPr="00425E8B">
          <w:rPr>
            <w:rStyle w:val="a8"/>
            <w:rFonts w:ascii="方正黑体_GBK" w:eastAsia="方正黑体_GBK" w:hAnsi="宋体" w:hint="eastAsia"/>
            <w:noProof/>
            <w:spacing w:val="80"/>
          </w:rPr>
          <w:t>件</w:t>
        </w:r>
        <w:r w:rsidR="002711D0">
          <w:rPr>
            <w:noProof/>
            <w:webHidden/>
          </w:rPr>
          <w:tab/>
        </w:r>
        <w:r>
          <w:rPr>
            <w:noProof/>
            <w:webHidden/>
          </w:rPr>
          <w:fldChar w:fldCharType="begin"/>
        </w:r>
        <w:r w:rsidR="002711D0">
          <w:rPr>
            <w:noProof/>
            <w:webHidden/>
          </w:rPr>
          <w:instrText xml:space="preserve"> PAGEREF _Toc523388091 \h </w:instrText>
        </w:r>
        <w:r>
          <w:rPr>
            <w:noProof/>
            <w:webHidden/>
          </w:rPr>
        </w:r>
        <w:r>
          <w:rPr>
            <w:noProof/>
            <w:webHidden/>
          </w:rPr>
          <w:fldChar w:fldCharType="separate"/>
        </w:r>
        <w:r w:rsidR="00871AE5">
          <w:rPr>
            <w:noProof/>
            <w:webHidden/>
          </w:rPr>
          <w:t>- 1 -</w:t>
        </w:r>
        <w:r>
          <w:rPr>
            <w:noProof/>
            <w:webHidden/>
          </w:rPr>
          <w:fldChar w:fldCharType="end"/>
        </w:r>
      </w:hyperlink>
    </w:p>
    <w:p w:rsidR="002711D0" w:rsidRDefault="004349D2" w:rsidP="00871AE5">
      <w:pPr>
        <w:pStyle w:val="10"/>
        <w:tabs>
          <w:tab w:val="right" w:leader="dot" w:pos="9402"/>
        </w:tabs>
        <w:spacing w:line="240" w:lineRule="auto"/>
        <w:rPr>
          <w:rFonts w:ascii="Calibri" w:hAnsi="Calibri"/>
          <w:noProof/>
          <w:sz w:val="21"/>
          <w:szCs w:val="22"/>
        </w:rPr>
      </w:pPr>
      <w:hyperlink w:anchor="_Toc523388092" w:history="1">
        <w:r w:rsidR="002711D0" w:rsidRPr="00425E8B">
          <w:rPr>
            <w:rStyle w:val="a8"/>
            <w:rFonts w:ascii="方正黑体_GBK" w:eastAsia="方正黑体_GBK" w:hAnsi="宋体" w:hint="eastAsia"/>
            <w:noProof/>
          </w:rPr>
          <w:t>二〇一八年</w:t>
        </w:r>
        <w:r w:rsidR="00CE6503">
          <w:rPr>
            <w:rStyle w:val="a8"/>
            <w:rFonts w:ascii="方正黑体_GBK" w:eastAsia="方正黑体_GBK" w:hAnsi="宋体" w:hint="eastAsia"/>
            <w:noProof/>
          </w:rPr>
          <w:t>1</w:t>
        </w:r>
        <w:r w:rsidR="00E11871">
          <w:rPr>
            <w:rStyle w:val="a8"/>
            <w:rFonts w:ascii="方正黑体_GBK" w:eastAsia="方正黑体_GBK" w:hAnsi="宋体" w:hint="eastAsia"/>
            <w:noProof/>
          </w:rPr>
          <w:t>2</w:t>
        </w:r>
        <w:r w:rsidR="002711D0" w:rsidRPr="00425E8B">
          <w:rPr>
            <w:rStyle w:val="a8"/>
            <w:rFonts w:ascii="方正黑体_GBK" w:eastAsia="方正黑体_GBK" w:hAnsi="宋体" w:hint="eastAsia"/>
            <w:noProof/>
          </w:rPr>
          <w:t>月</w:t>
        </w:r>
        <w:r w:rsidR="002711D0">
          <w:rPr>
            <w:noProof/>
            <w:webHidden/>
          </w:rPr>
          <w:tab/>
        </w:r>
        <w:r>
          <w:rPr>
            <w:noProof/>
            <w:webHidden/>
          </w:rPr>
          <w:fldChar w:fldCharType="begin"/>
        </w:r>
        <w:r w:rsidR="002711D0">
          <w:rPr>
            <w:noProof/>
            <w:webHidden/>
          </w:rPr>
          <w:instrText xml:space="preserve"> PAGEREF _Toc523388092 \h </w:instrText>
        </w:r>
        <w:r>
          <w:rPr>
            <w:noProof/>
            <w:webHidden/>
          </w:rPr>
        </w:r>
        <w:r>
          <w:rPr>
            <w:noProof/>
            <w:webHidden/>
          </w:rPr>
          <w:fldChar w:fldCharType="separate"/>
        </w:r>
        <w:r w:rsidR="00871AE5">
          <w:rPr>
            <w:noProof/>
            <w:webHidden/>
          </w:rPr>
          <w:t>- 1 -</w:t>
        </w:r>
        <w:r>
          <w:rPr>
            <w:noProof/>
            <w:webHidden/>
          </w:rPr>
          <w:fldChar w:fldCharType="end"/>
        </w:r>
      </w:hyperlink>
    </w:p>
    <w:p w:rsidR="002711D0" w:rsidRDefault="004349D2" w:rsidP="00871AE5">
      <w:pPr>
        <w:pStyle w:val="10"/>
        <w:tabs>
          <w:tab w:val="right" w:leader="dot" w:pos="9402"/>
        </w:tabs>
        <w:spacing w:line="240" w:lineRule="auto"/>
        <w:rPr>
          <w:rFonts w:ascii="Calibri" w:hAnsi="Calibri"/>
          <w:noProof/>
          <w:sz w:val="21"/>
          <w:szCs w:val="22"/>
        </w:rPr>
      </w:pPr>
      <w:hyperlink w:anchor="_Toc523388093" w:history="1">
        <w:r w:rsidR="002711D0" w:rsidRPr="00425E8B">
          <w:rPr>
            <w:rStyle w:val="a8"/>
            <w:rFonts w:hint="eastAsia"/>
            <w:noProof/>
          </w:rPr>
          <w:t>第一篇</w:t>
        </w:r>
        <w:r w:rsidR="002711D0" w:rsidRPr="00425E8B">
          <w:rPr>
            <w:rStyle w:val="a8"/>
            <w:noProof/>
          </w:rPr>
          <w:t xml:space="preserve">  </w:t>
        </w:r>
        <w:r w:rsidR="002711D0" w:rsidRPr="00425E8B">
          <w:rPr>
            <w:rStyle w:val="a8"/>
            <w:rFonts w:hint="eastAsia"/>
            <w:noProof/>
          </w:rPr>
          <w:t>投标邀请书</w:t>
        </w:r>
        <w:r w:rsidR="002711D0">
          <w:rPr>
            <w:noProof/>
            <w:webHidden/>
          </w:rPr>
          <w:tab/>
        </w:r>
        <w:r>
          <w:rPr>
            <w:noProof/>
            <w:webHidden/>
          </w:rPr>
          <w:fldChar w:fldCharType="begin"/>
        </w:r>
        <w:r w:rsidR="002711D0">
          <w:rPr>
            <w:noProof/>
            <w:webHidden/>
          </w:rPr>
          <w:instrText xml:space="preserve"> PAGEREF _Toc523388093 \h </w:instrText>
        </w:r>
        <w:r>
          <w:rPr>
            <w:noProof/>
            <w:webHidden/>
          </w:rPr>
        </w:r>
        <w:r>
          <w:rPr>
            <w:noProof/>
            <w:webHidden/>
          </w:rPr>
          <w:fldChar w:fldCharType="separate"/>
        </w:r>
        <w:r w:rsidR="00871AE5">
          <w:rPr>
            <w:noProof/>
            <w:webHidden/>
          </w:rPr>
          <w:t>- 4 -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094" w:history="1">
        <w:r w:rsidR="002711D0" w:rsidRPr="00425E8B">
          <w:rPr>
            <w:rStyle w:val="a8"/>
            <w:rFonts w:hint="eastAsia"/>
            <w:noProof/>
          </w:rPr>
          <w:t>一、招标项目内容</w:t>
        </w:r>
        <w:r w:rsidR="002711D0">
          <w:rPr>
            <w:noProof/>
            <w:webHidden/>
          </w:rPr>
          <w:tab/>
        </w:r>
        <w:r>
          <w:rPr>
            <w:noProof/>
            <w:webHidden/>
          </w:rPr>
          <w:fldChar w:fldCharType="begin"/>
        </w:r>
        <w:r w:rsidR="002711D0">
          <w:rPr>
            <w:noProof/>
            <w:webHidden/>
          </w:rPr>
          <w:instrText xml:space="preserve"> PAGEREF _Toc523388094 \h </w:instrText>
        </w:r>
        <w:r>
          <w:rPr>
            <w:noProof/>
            <w:webHidden/>
          </w:rPr>
        </w:r>
        <w:r>
          <w:rPr>
            <w:noProof/>
            <w:webHidden/>
          </w:rPr>
          <w:fldChar w:fldCharType="separate"/>
        </w:r>
        <w:r w:rsidR="00871AE5">
          <w:rPr>
            <w:noProof/>
            <w:webHidden/>
          </w:rPr>
          <w:t>- 4 -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095" w:history="1">
        <w:r w:rsidR="002711D0" w:rsidRPr="00425E8B">
          <w:rPr>
            <w:rStyle w:val="a8"/>
            <w:rFonts w:hint="eastAsia"/>
            <w:noProof/>
          </w:rPr>
          <w:t>二、谈判资格</w:t>
        </w:r>
        <w:r w:rsidR="002711D0">
          <w:rPr>
            <w:noProof/>
            <w:webHidden/>
          </w:rPr>
          <w:tab/>
        </w:r>
        <w:r>
          <w:rPr>
            <w:noProof/>
            <w:webHidden/>
          </w:rPr>
          <w:fldChar w:fldCharType="begin"/>
        </w:r>
        <w:r w:rsidR="002711D0">
          <w:rPr>
            <w:noProof/>
            <w:webHidden/>
          </w:rPr>
          <w:instrText xml:space="preserve"> PAGEREF _Toc523388095 \h </w:instrText>
        </w:r>
        <w:r>
          <w:rPr>
            <w:noProof/>
            <w:webHidden/>
          </w:rPr>
        </w:r>
        <w:r>
          <w:rPr>
            <w:noProof/>
            <w:webHidden/>
          </w:rPr>
          <w:fldChar w:fldCharType="separate"/>
        </w:r>
        <w:r w:rsidR="00871AE5">
          <w:rPr>
            <w:noProof/>
            <w:webHidden/>
          </w:rPr>
          <w:t>- 4 -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096" w:history="1">
        <w:r w:rsidR="002711D0" w:rsidRPr="00425E8B">
          <w:rPr>
            <w:rStyle w:val="a8"/>
            <w:rFonts w:hint="eastAsia"/>
            <w:noProof/>
          </w:rPr>
          <w:t>三、谈判有关说明</w:t>
        </w:r>
        <w:r w:rsidR="002711D0">
          <w:rPr>
            <w:noProof/>
            <w:webHidden/>
          </w:rPr>
          <w:tab/>
        </w:r>
        <w:r>
          <w:rPr>
            <w:noProof/>
            <w:webHidden/>
          </w:rPr>
          <w:fldChar w:fldCharType="begin"/>
        </w:r>
        <w:r w:rsidR="002711D0">
          <w:rPr>
            <w:noProof/>
            <w:webHidden/>
          </w:rPr>
          <w:instrText xml:space="preserve"> PAGEREF _Toc523388096 \h </w:instrText>
        </w:r>
        <w:r>
          <w:rPr>
            <w:noProof/>
            <w:webHidden/>
          </w:rPr>
        </w:r>
        <w:r>
          <w:rPr>
            <w:noProof/>
            <w:webHidden/>
          </w:rPr>
          <w:fldChar w:fldCharType="separate"/>
        </w:r>
        <w:r w:rsidR="00871AE5">
          <w:rPr>
            <w:noProof/>
            <w:webHidden/>
          </w:rPr>
          <w:t>- 5 -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098" w:history="1">
        <w:r w:rsidR="002711D0" w:rsidRPr="00425E8B">
          <w:rPr>
            <w:rStyle w:val="a8"/>
            <w:rFonts w:hint="eastAsia"/>
            <w:noProof/>
          </w:rPr>
          <w:t>四、保证金</w:t>
        </w:r>
        <w:r w:rsidR="002711D0">
          <w:rPr>
            <w:noProof/>
            <w:webHidden/>
          </w:rPr>
          <w:tab/>
        </w:r>
        <w:r>
          <w:rPr>
            <w:noProof/>
            <w:webHidden/>
          </w:rPr>
          <w:fldChar w:fldCharType="begin"/>
        </w:r>
        <w:r w:rsidR="002711D0">
          <w:rPr>
            <w:noProof/>
            <w:webHidden/>
          </w:rPr>
          <w:instrText xml:space="preserve"> PAGEREF _Toc523388098 \h </w:instrText>
        </w:r>
        <w:r>
          <w:rPr>
            <w:noProof/>
            <w:webHidden/>
          </w:rPr>
        </w:r>
        <w:r>
          <w:rPr>
            <w:noProof/>
            <w:webHidden/>
          </w:rPr>
          <w:fldChar w:fldCharType="separate"/>
        </w:r>
        <w:r w:rsidR="00871AE5">
          <w:rPr>
            <w:noProof/>
            <w:webHidden/>
          </w:rPr>
          <w:t>- 6 -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099" w:history="1">
        <w:r w:rsidR="002711D0" w:rsidRPr="00425E8B">
          <w:rPr>
            <w:rStyle w:val="a8"/>
            <w:rFonts w:hint="eastAsia"/>
            <w:noProof/>
          </w:rPr>
          <w:t>五、投标报名有关说明</w:t>
        </w:r>
        <w:r w:rsidR="002711D0">
          <w:rPr>
            <w:noProof/>
            <w:webHidden/>
          </w:rPr>
          <w:tab/>
        </w:r>
        <w:r>
          <w:rPr>
            <w:noProof/>
            <w:webHidden/>
          </w:rPr>
          <w:fldChar w:fldCharType="begin"/>
        </w:r>
        <w:r w:rsidR="002711D0">
          <w:rPr>
            <w:noProof/>
            <w:webHidden/>
          </w:rPr>
          <w:instrText xml:space="preserve"> PAGEREF _Toc523388099 \h </w:instrText>
        </w:r>
        <w:r>
          <w:rPr>
            <w:noProof/>
            <w:webHidden/>
          </w:rPr>
        </w:r>
        <w:r>
          <w:rPr>
            <w:noProof/>
            <w:webHidden/>
          </w:rPr>
          <w:fldChar w:fldCharType="separate"/>
        </w:r>
        <w:r w:rsidR="00871AE5">
          <w:rPr>
            <w:noProof/>
            <w:webHidden/>
          </w:rPr>
          <w:t>- 6 -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00" w:history="1">
        <w:r w:rsidR="002711D0" w:rsidRPr="00425E8B">
          <w:rPr>
            <w:rStyle w:val="a8"/>
            <w:rFonts w:hint="eastAsia"/>
            <w:noProof/>
          </w:rPr>
          <w:t>六、其它有关规定</w:t>
        </w:r>
        <w:r w:rsidR="002711D0">
          <w:rPr>
            <w:noProof/>
            <w:webHidden/>
          </w:rPr>
          <w:tab/>
        </w:r>
        <w:r>
          <w:rPr>
            <w:noProof/>
            <w:webHidden/>
          </w:rPr>
          <w:fldChar w:fldCharType="begin"/>
        </w:r>
        <w:r w:rsidR="002711D0">
          <w:rPr>
            <w:noProof/>
            <w:webHidden/>
          </w:rPr>
          <w:instrText xml:space="preserve"> PAGEREF _Toc523388100 \h </w:instrText>
        </w:r>
        <w:r>
          <w:rPr>
            <w:noProof/>
            <w:webHidden/>
          </w:rPr>
        </w:r>
        <w:r>
          <w:rPr>
            <w:noProof/>
            <w:webHidden/>
          </w:rPr>
          <w:fldChar w:fldCharType="separate"/>
        </w:r>
        <w:r w:rsidR="00871AE5">
          <w:rPr>
            <w:noProof/>
            <w:webHidden/>
          </w:rPr>
          <w:t>- 7 -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01" w:history="1">
        <w:r w:rsidR="002711D0" w:rsidRPr="00425E8B">
          <w:rPr>
            <w:rStyle w:val="a8"/>
            <w:rFonts w:hint="eastAsia"/>
            <w:noProof/>
          </w:rPr>
          <w:t>七、联系方式</w:t>
        </w:r>
        <w:r w:rsidR="002711D0">
          <w:rPr>
            <w:noProof/>
            <w:webHidden/>
          </w:rPr>
          <w:tab/>
        </w:r>
        <w:r>
          <w:rPr>
            <w:noProof/>
            <w:webHidden/>
          </w:rPr>
          <w:fldChar w:fldCharType="begin"/>
        </w:r>
        <w:r w:rsidR="002711D0">
          <w:rPr>
            <w:noProof/>
            <w:webHidden/>
          </w:rPr>
          <w:instrText xml:space="preserve"> PAGEREF _Toc523388101 \h </w:instrText>
        </w:r>
        <w:r>
          <w:rPr>
            <w:noProof/>
            <w:webHidden/>
          </w:rPr>
        </w:r>
        <w:r>
          <w:rPr>
            <w:noProof/>
            <w:webHidden/>
          </w:rPr>
          <w:fldChar w:fldCharType="separate"/>
        </w:r>
        <w:r w:rsidR="00871AE5">
          <w:rPr>
            <w:noProof/>
            <w:webHidden/>
          </w:rPr>
          <w:t>- 8 -</w:t>
        </w:r>
        <w:r>
          <w:rPr>
            <w:noProof/>
            <w:webHidden/>
          </w:rPr>
          <w:fldChar w:fldCharType="end"/>
        </w:r>
      </w:hyperlink>
    </w:p>
    <w:p w:rsidR="002711D0" w:rsidRDefault="004349D2" w:rsidP="00871AE5">
      <w:pPr>
        <w:pStyle w:val="10"/>
        <w:tabs>
          <w:tab w:val="right" w:leader="dot" w:pos="9402"/>
        </w:tabs>
        <w:spacing w:line="240" w:lineRule="auto"/>
        <w:rPr>
          <w:rFonts w:ascii="Calibri" w:hAnsi="Calibri"/>
          <w:noProof/>
          <w:sz w:val="21"/>
          <w:szCs w:val="22"/>
        </w:rPr>
      </w:pPr>
      <w:hyperlink w:anchor="_Toc523388102" w:history="1">
        <w:r w:rsidR="002711D0" w:rsidRPr="00425E8B">
          <w:rPr>
            <w:rStyle w:val="a8"/>
            <w:rFonts w:hint="eastAsia"/>
            <w:noProof/>
          </w:rPr>
          <w:t>第二篇</w:t>
        </w:r>
        <w:r w:rsidR="002711D0" w:rsidRPr="00425E8B">
          <w:rPr>
            <w:rStyle w:val="a8"/>
            <w:noProof/>
          </w:rPr>
          <w:t xml:space="preserve">  </w:t>
        </w:r>
        <w:r w:rsidR="002711D0" w:rsidRPr="00425E8B">
          <w:rPr>
            <w:rStyle w:val="a8"/>
            <w:rFonts w:hint="eastAsia"/>
            <w:noProof/>
          </w:rPr>
          <w:t>供应商须知</w:t>
        </w:r>
        <w:r w:rsidR="002711D0">
          <w:rPr>
            <w:noProof/>
            <w:webHidden/>
          </w:rPr>
          <w:tab/>
        </w:r>
        <w:r>
          <w:rPr>
            <w:noProof/>
            <w:webHidden/>
          </w:rPr>
          <w:fldChar w:fldCharType="begin"/>
        </w:r>
        <w:r w:rsidR="002711D0">
          <w:rPr>
            <w:noProof/>
            <w:webHidden/>
          </w:rPr>
          <w:instrText xml:space="preserve"> PAGEREF _Toc523388102 \h </w:instrText>
        </w:r>
        <w:r>
          <w:rPr>
            <w:noProof/>
            <w:webHidden/>
          </w:rPr>
        </w:r>
        <w:r>
          <w:rPr>
            <w:noProof/>
            <w:webHidden/>
          </w:rPr>
          <w:fldChar w:fldCharType="separate"/>
        </w:r>
        <w:r w:rsidR="00871AE5">
          <w:rPr>
            <w:noProof/>
            <w:webHidden/>
          </w:rPr>
          <w:t>- 9 -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03" w:history="1">
        <w:r w:rsidR="002711D0" w:rsidRPr="00425E8B">
          <w:rPr>
            <w:rStyle w:val="a8"/>
            <w:rFonts w:hint="eastAsia"/>
            <w:noProof/>
          </w:rPr>
          <w:t>一、谈判费用</w:t>
        </w:r>
        <w:r w:rsidR="002711D0">
          <w:rPr>
            <w:noProof/>
            <w:webHidden/>
          </w:rPr>
          <w:tab/>
        </w:r>
        <w:r>
          <w:rPr>
            <w:noProof/>
            <w:webHidden/>
          </w:rPr>
          <w:fldChar w:fldCharType="begin"/>
        </w:r>
        <w:r w:rsidR="002711D0">
          <w:rPr>
            <w:noProof/>
            <w:webHidden/>
          </w:rPr>
          <w:instrText xml:space="preserve"> PAGEREF _Toc523388103 \h </w:instrText>
        </w:r>
        <w:r>
          <w:rPr>
            <w:noProof/>
            <w:webHidden/>
          </w:rPr>
        </w:r>
        <w:r>
          <w:rPr>
            <w:noProof/>
            <w:webHidden/>
          </w:rPr>
          <w:fldChar w:fldCharType="separate"/>
        </w:r>
        <w:r w:rsidR="00871AE5">
          <w:rPr>
            <w:noProof/>
            <w:webHidden/>
          </w:rPr>
          <w:t>- 9 -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04" w:history="1">
        <w:r w:rsidR="002711D0" w:rsidRPr="00425E8B">
          <w:rPr>
            <w:rStyle w:val="a8"/>
            <w:rFonts w:hint="eastAsia"/>
            <w:noProof/>
          </w:rPr>
          <w:t>二、招标文件</w:t>
        </w:r>
        <w:r w:rsidR="002711D0">
          <w:rPr>
            <w:noProof/>
            <w:webHidden/>
          </w:rPr>
          <w:tab/>
        </w:r>
        <w:r>
          <w:rPr>
            <w:noProof/>
            <w:webHidden/>
          </w:rPr>
          <w:fldChar w:fldCharType="begin"/>
        </w:r>
        <w:r w:rsidR="002711D0">
          <w:rPr>
            <w:noProof/>
            <w:webHidden/>
          </w:rPr>
          <w:instrText xml:space="preserve"> PAGEREF _Toc523388104 \h </w:instrText>
        </w:r>
        <w:r>
          <w:rPr>
            <w:noProof/>
            <w:webHidden/>
          </w:rPr>
        </w:r>
        <w:r>
          <w:rPr>
            <w:noProof/>
            <w:webHidden/>
          </w:rPr>
          <w:fldChar w:fldCharType="separate"/>
        </w:r>
        <w:r w:rsidR="00871AE5">
          <w:rPr>
            <w:noProof/>
            <w:webHidden/>
          </w:rPr>
          <w:t>- 9 -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05" w:history="1">
        <w:r w:rsidR="002711D0" w:rsidRPr="00425E8B">
          <w:rPr>
            <w:rStyle w:val="a8"/>
            <w:rFonts w:hint="eastAsia"/>
            <w:noProof/>
          </w:rPr>
          <w:t>三、谈判要求</w:t>
        </w:r>
        <w:r w:rsidR="002711D0">
          <w:rPr>
            <w:noProof/>
            <w:webHidden/>
          </w:rPr>
          <w:tab/>
        </w:r>
        <w:r>
          <w:rPr>
            <w:noProof/>
            <w:webHidden/>
          </w:rPr>
          <w:fldChar w:fldCharType="begin"/>
        </w:r>
        <w:r w:rsidR="002711D0">
          <w:rPr>
            <w:noProof/>
            <w:webHidden/>
          </w:rPr>
          <w:instrText xml:space="preserve"> PAGEREF _Toc523388105 \h </w:instrText>
        </w:r>
        <w:r>
          <w:rPr>
            <w:noProof/>
            <w:webHidden/>
          </w:rPr>
        </w:r>
        <w:r>
          <w:rPr>
            <w:noProof/>
            <w:webHidden/>
          </w:rPr>
          <w:fldChar w:fldCharType="separate"/>
        </w:r>
        <w:r w:rsidR="00871AE5">
          <w:rPr>
            <w:noProof/>
            <w:webHidden/>
          </w:rPr>
          <w:t>- 9 -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06" w:history="1">
        <w:r w:rsidR="002711D0" w:rsidRPr="00425E8B">
          <w:rPr>
            <w:rStyle w:val="a8"/>
            <w:rFonts w:hint="eastAsia"/>
            <w:noProof/>
          </w:rPr>
          <w:t>四、谈判程序</w:t>
        </w:r>
        <w:r w:rsidR="002711D0">
          <w:rPr>
            <w:noProof/>
            <w:webHidden/>
          </w:rPr>
          <w:tab/>
        </w:r>
        <w:r>
          <w:rPr>
            <w:noProof/>
            <w:webHidden/>
          </w:rPr>
          <w:fldChar w:fldCharType="begin"/>
        </w:r>
        <w:r w:rsidR="002711D0">
          <w:rPr>
            <w:noProof/>
            <w:webHidden/>
          </w:rPr>
          <w:instrText xml:space="preserve"> PAGEREF _Toc523388106 \h </w:instrText>
        </w:r>
        <w:r>
          <w:rPr>
            <w:noProof/>
            <w:webHidden/>
          </w:rPr>
        </w:r>
        <w:r>
          <w:rPr>
            <w:noProof/>
            <w:webHidden/>
          </w:rPr>
          <w:fldChar w:fldCharType="separate"/>
        </w:r>
        <w:r w:rsidR="00871AE5">
          <w:rPr>
            <w:noProof/>
            <w:webHidden/>
          </w:rPr>
          <w:t>- 11 -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07" w:history="1">
        <w:r w:rsidR="002711D0" w:rsidRPr="00425E8B">
          <w:rPr>
            <w:rStyle w:val="a8"/>
            <w:rFonts w:hint="eastAsia"/>
            <w:noProof/>
          </w:rPr>
          <w:t>五、评审依据</w:t>
        </w:r>
        <w:r w:rsidR="002711D0">
          <w:rPr>
            <w:noProof/>
            <w:webHidden/>
          </w:rPr>
          <w:tab/>
        </w:r>
        <w:r>
          <w:rPr>
            <w:noProof/>
            <w:webHidden/>
          </w:rPr>
          <w:fldChar w:fldCharType="begin"/>
        </w:r>
        <w:r w:rsidR="002711D0">
          <w:rPr>
            <w:noProof/>
            <w:webHidden/>
          </w:rPr>
          <w:instrText xml:space="preserve"> PAGEREF _Toc523388107 \h </w:instrText>
        </w:r>
        <w:r>
          <w:rPr>
            <w:noProof/>
            <w:webHidden/>
          </w:rPr>
        </w:r>
        <w:r>
          <w:rPr>
            <w:noProof/>
            <w:webHidden/>
          </w:rPr>
          <w:fldChar w:fldCharType="separate"/>
        </w:r>
        <w:r w:rsidR="00871AE5">
          <w:rPr>
            <w:noProof/>
            <w:webHidden/>
          </w:rPr>
          <w:t>- 15 -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08" w:history="1">
        <w:r w:rsidR="002711D0" w:rsidRPr="00425E8B">
          <w:rPr>
            <w:rStyle w:val="a8"/>
            <w:rFonts w:hint="eastAsia"/>
            <w:noProof/>
          </w:rPr>
          <w:t>六、成交原则</w:t>
        </w:r>
        <w:r w:rsidR="002711D0">
          <w:rPr>
            <w:noProof/>
            <w:webHidden/>
          </w:rPr>
          <w:tab/>
        </w:r>
        <w:r>
          <w:rPr>
            <w:noProof/>
            <w:webHidden/>
          </w:rPr>
          <w:fldChar w:fldCharType="begin"/>
        </w:r>
        <w:r w:rsidR="002711D0">
          <w:rPr>
            <w:noProof/>
            <w:webHidden/>
          </w:rPr>
          <w:instrText xml:space="preserve"> PAGEREF _Toc523388108 \h </w:instrText>
        </w:r>
        <w:r>
          <w:rPr>
            <w:noProof/>
            <w:webHidden/>
          </w:rPr>
        </w:r>
        <w:r>
          <w:rPr>
            <w:noProof/>
            <w:webHidden/>
          </w:rPr>
          <w:fldChar w:fldCharType="separate"/>
        </w:r>
        <w:r w:rsidR="00871AE5">
          <w:rPr>
            <w:noProof/>
            <w:webHidden/>
          </w:rPr>
          <w:t>- 15 -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09" w:history="1">
        <w:r w:rsidR="002711D0" w:rsidRPr="00425E8B">
          <w:rPr>
            <w:rStyle w:val="a8"/>
            <w:rFonts w:hint="eastAsia"/>
            <w:noProof/>
          </w:rPr>
          <w:t>七、成交通知</w:t>
        </w:r>
        <w:r w:rsidR="002711D0">
          <w:rPr>
            <w:noProof/>
            <w:webHidden/>
          </w:rPr>
          <w:tab/>
        </w:r>
        <w:r>
          <w:rPr>
            <w:noProof/>
            <w:webHidden/>
          </w:rPr>
          <w:fldChar w:fldCharType="begin"/>
        </w:r>
        <w:r w:rsidR="002711D0">
          <w:rPr>
            <w:noProof/>
            <w:webHidden/>
          </w:rPr>
          <w:instrText xml:space="preserve"> PAGEREF _Toc523388109 \h </w:instrText>
        </w:r>
        <w:r>
          <w:rPr>
            <w:noProof/>
            <w:webHidden/>
          </w:rPr>
        </w:r>
        <w:r>
          <w:rPr>
            <w:noProof/>
            <w:webHidden/>
          </w:rPr>
          <w:fldChar w:fldCharType="separate"/>
        </w:r>
        <w:r w:rsidR="00871AE5">
          <w:rPr>
            <w:noProof/>
            <w:webHidden/>
          </w:rPr>
          <w:t>- 17 -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10" w:history="1">
        <w:r w:rsidR="002711D0" w:rsidRPr="00425E8B">
          <w:rPr>
            <w:rStyle w:val="a8"/>
            <w:rFonts w:hint="eastAsia"/>
            <w:noProof/>
          </w:rPr>
          <w:t>八、关于质疑和投诉</w:t>
        </w:r>
        <w:r w:rsidR="002711D0">
          <w:rPr>
            <w:noProof/>
            <w:webHidden/>
          </w:rPr>
          <w:tab/>
        </w:r>
        <w:r>
          <w:rPr>
            <w:noProof/>
            <w:webHidden/>
          </w:rPr>
          <w:fldChar w:fldCharType="begin"/>
        </w:r>
        <w:r w:rsidR="002711D0">
          <w:rPr>
            <w:noProof/>
            <w:webHidden/>
          </w:rPr>
          <w:instrText xml:space="preserve"> PAGEREF _Toc523388110 \h </w:instrText>
        </w:r>
        <w:r>
          <w:rPr>
            <w:noProof/>
            <w:webHidden/>
          </w:rPr>
        </w:r>
        <w:r>
          <w:rPr>
            <w:noProof/>
            <w:webHidden/>
          </w:rPr>
          <w:fldChar w:fldCharType="separate"/>
        </w:r>
        <w:r w:rsidR="00871AE5">
          <w:rPr>
            <w:noProof/>
            <w:webHidden/>
          </w:rPr>
          <w:t>- 17 -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11" w:history="1">
        <w:r w:rsidR="002711D0" w:rsidRPr="00425E8B">
          <w:rPr>
            <w:rStyle w:val="a8"/>
            <w:rFonts w:hint="eastAsia"/>
            <w:noProof/>
          </w:rPr>
          <w:t>九、签订合同</w:t>
        </w:r>
        <w:r w:rsidR="002711D0">
          <w:rPr>
            <w:noProof/>
            <w:webHidden/>
          </w:rPr>
          <w:tab/>
        </w:r>
        <w:r>
          <w:rPr>
            <w:noProof/>
            <w:webHidden/>
          </w:rPr>
          <w:fldChar w:fldCharType="begin"/>
        </w:r>
        <w:r w:rsidR="002711D0">
          <w:rPr>
            <w:noProof/>
            <w:webHidden/>
          </w:rPr>
          <w:instrText xml:space="preserve"> PAGEREF _Toc523388111 \h </w:instrText>
        </w:r>
        <w:r>
          <w:rPr>
            <w:noProof/>
            <w:webHidden/>
          </w:rPr>
        </w:r>
        <w:r>
          <w:rPr>
            <w:noProof/>
            <w:webHidden/>
          </w:rPr>
          <w:fldChar w:fldCharType="separate"/>
        </w:r>
        <w:r w:rsidR="00871AE5">
          <w:rPr>
            <w:noProof/>
            <w:webHidden/>
          </w:rPr>
          <w:t>- 19 -</w:t>
        </w:r>
        <w:r>
          <w:rPr>
            <w:noProof/>
            <w:webHidden/>
          </w:rPr>
          <w:fldChar w:fldCharType="end"/>
        </w:r>
      </w:hyperlink>
    </w:p>
    <w:p w:rsidR="002711D0" w:rsidRDefault="004349D2" w:rsidP="00871AE5">
      <w:pPr>
        <w:pStyle w:val="10"/>
        <w:tabs>
          <w:tab w:val="right" w:leader="dot" w:pos="9402"/>
        </w:tabs>
        <w:spacing w:line="240" w:lineRule="auto"/>
        <w:rPr>
          <w:rFonts w:ascii="Calibri" w:hAnsi="Calibri"/>
          <w:noProof/>
          <w:sz w:val="21"/>
          <w:szCs w:val="22"/>
        </w:rPr>
      </w:pPr>
      <w:hyperlink w:anchor="_Toc523388112" w:history="1">
        <w:r w:rsidR="002711D0" w:rsidRPr="00425E8B">
          <w:rPr>
            <w:rStyle w:val="a8"/>
            <w:rFonts w:hint="eastAsia"/>
            <w:noProof/>
          </w:rPr>
          <w:t>第三篇</w:t>
        </w:r>
        <w:r w:rsidR="002711D0" w:rsidRPr="00425E8B">
          <w:rPr>
            <w:rStyle w:val="a8"/>
            <w:noProof/>
          </w:rPr>
          <w:t xml:space="preserve">  </w:t>
        </w:r>
        <w:r w:rsidR="002711D0" w:rsidRPr="00425E8B">
          <w:rPr>
            <w:rStyle w:val="a8"/>
            <w:rFonts w:hint="eastAsia"/>
            <w:noProof/>
          </w:rPr>
          <w:t>谈判项目技术需求</w:t>
        </w:r>
        <w:r w:rsidR="002711D0">
          <w:rPr>
            <w:noProof/>
            <w:webHidden/>
          </w:rPr>
          <w:tab/>
        </w:r>
        <w:r>
          <w:rPr>
            <w:noProof/>
            <w:webHidden/>
          </w:rPr>
          <w:fldChar w:fldCharType="begin"/>
        </w:r>
        <w:r w:rsidR="002711D0">
          <w:rPr>
            <w:noProof/>
            <w:webHidden/>
          </w:rPr>
          <w:instrText xml:space="preserve"> PAGEREF _Toc523388112 \h </w:instrText>
        </w:r>
        <w:r>
          <w:rPr>
            <w:noProof/>
            <w:webHidden/>
          </w:rPr>
        </w:r>
        <w:r>
          <w:rPr>
            <w:noProof/>
            <w:webHidden/>
          </w:rPr>
          <w:fldChar w:fldCharType="separate"/>
        </w:r>
        <w:r w:rsidR="00871AE5">
          <w:rPr>
            <w:noProof/>
            <w:webHidden/>
          </w:rPr>
          <w:t>- 20 -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13" w:history="1">
        <w:r w:rsidR="002711D0" w:rsidRPr="00425E8B">
          <w:rPr>
            <w:rStyle w:val="a8"/>
            <w:rFonts w:hint="eastAsia"/>
            <w:noProof/>
          </w:rPr>
          <w:t>一、项目一览表</w:t>
        </w:r>
        <w:r w:rsidR="002711D0">
          <w:rPr>
            <w:noProof/>
            <w:webHidden/>
          </w:rPr>
          <w:tab/>
        </w:r>
        <w:r>
          <w:rPr>
            <w:noProof/>
            <w:webHidden/>
          </w:rPr>
          <w:fldChar w:fldCharType="begin"/>
        </w:r>
        <w:r w:rsidR="002711D0">
          <w:rPr>
            <w:noProof/>
            <w:webHidden/>
          </w:rPr>
          <w:instrText xml:space="preserve"> PAGEREF _Toc523388113 \h </w:instrText>
        </w:r>
        <w:r>
          <w:rPr>
            <w:noProof/>
            <w:webHidden/>
          </w:rPr>
        </w:r>
        <w:r>
          <w:rPr>
            <w:noProof/>
            <w:webHidden/>
          </w:rPr>
          <w:fldChar w:fldCharType="separate"/>
        </w:r>
        <w:r w:rsidR="00871AE5">
          <w:rPr>
            <w:noProof/>
            <w:webHidden/>
          </w:rPr>
          <w:t>- 20 -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14" w:history="1">
        <w:r w:rsidR="002711D0" w:rsidRPr="00425E8B">
          <w:rPr>
            <w:rStyle w:val="a8"/>
            <w:rFonts w:hint="eastAsia"/>
            <w:noProof/>
          </w:rPr>
          <w:t>二、技术规格及质量要求</w:t>
        </w:r>
        <w:r w:rsidR="002711D0">
          <w:rPr>
            <w:noProof/>
            <w:webHidden/>
          </w:rPr>
          <w:tab/>
        </w:r>
        <w:r>
          <w:rPr>
            <w:noProof/>
            <w:webHidden/>
          </w:rPr>
          <w:fldChar w:fldCharType="begin"/>
        </w:r>
        <w:r w:rsidR="002711D0">
          <w:rPr>
            <w:noProof/>
            <w:webHidden/>
          </w:rPr>
          <w:instrText xml:space="preserve"> PAGEREF _Toc523388114 \h </w:instrText>
        </w:r>
        <w:r>
          <w:rPr>
            <w:noProof/>
            <w:webHidden/>
          </w:rPr>
        </w:r>
        <w:r>
          <w:rPr>
            <w:noProof/>
            <w:webHidden/>
          </w:rPr>
          <w:fldChar w:fldCharType="separate"/>
        </w:r>
        <w:r w:rsidR="00871AE5">
          <w:rPr>
            <w:noProof/>
            <w:webHidden/>
          </w:rPr>
          <w:t>- 20 -</w:t>
        </w:r>
        <w:r>
          <w:rPr>
            <w:noProof/>
            <w:webHidden/>
          </w:rPr>
          <w:fldChar w:fldCharType="end"/>
        </w:r>
      </w:hyperlink>
    </w:p>
    <w:p w:rsidR="002711D0" w:rsidRDefault="004349D2" w:rsidP="00871AE5">
      <w:pPr>
        <w:pStyle w:val="10"/>
        <w:tabs>
          <w:tab w:val="right" w:leader="dot" w:pos="9402"/>
        </w:tabs>
        <w:spacing w:line="240" w:lineRule="auto"/>
        <w:rPr>
          <w:rFonts w:ascii="Calibri" w:hAnsi="Calibri"/>
          <w:noProof/>
          <w:sz w:val="21"/>
          <w:szCs w:val="22"/>
        </w:rPr>
      </w:pPr>
      <w:hyperlink w:anchor="_Toc523388115" w:history="1">
        <w:r w:rsidR="002711D0" w:rsidRPr="00425E8B">
          <w:rPr>
            <w:rStyle w:val="a8"/>
            <w:rFonts w:hint="eastAsia"/>
            <w:noProof/>
          </w:rPr>
          <w:t>第四篇</w:t>
        </w:r>
        <w:r w:rsidR="002711D0" w:rsidRPr="00425E8B">
          <w:rPr>
            <w:rStyle w:val="a8"/>
            <w:noProof/>
          </w:rPr>
          <w:t xml:space="preserve">  </w:t>
        </w:r>
        <w:r w:rsidR="002711D0" w:rsidRPr="00425E8B">
          <w:rPr>
            <w:rStyle w:val="a8"/>
            <w:rFonts w:hint="eastAsia"/>
            <w:noProof/>
          </w:rPr>
          <w:t>谈判项目服务需求</w:t>
        </w:r>
        <w:r w:rsidR="002711D0">
          <w:rPr>
            <w:noProof/>
            <w:webHidden/>
          </w:rPr>
          <w:tab/>
        </w:r>
        <w:r>
          <w:rPr>
            <w:noProof/>
            <w:webHidden/>
          </w:rPr>
          <w:fldChar w:fldCharType="begin"/>
        </w:r>
        <w:r w:rsidR="002711D0">
          <w:rPr>
            <w:noProof/>
            <w:webHidden/>
          </w:rPr>
          <w:instrText xml:space="preserve"> PAGEREF _Toc523388115 \h </w:instrText>
        </w:r>
        <w:r>
          <w:rPr>
            <w:noProof/>
            <w:webHidden/>
          </w:rPr>
        </w:r>
        <w:r>
          <w:rPr>
            <w:noProof/>
            <w:webHidden/>
          </w:rPr>
          <w:fldChar w:fldCharType="separate"/>
        </w:r>
        <w:r w:rsidR="00871AE5">
          <w:rPr>
            <w:noProof/>
            <w:webHidden/>
          </w:rPr>
          <w:t>- 22 -</w:t>
        </w:r>
        <w:r>
          <w:rPr>
            <w:noProof/>
            <w:webHidden/>
          </w:rPr>
          <w:fldChar w:fldCharType="end"/>
        </w:r>
      </w:hyperlink>
    </w:p>
    <w:p w:rsidR="002711D0" w:rsidRDefault="004349D2" w:rsidP="00871AE5">
      <w:pPr>
        <w:pStyle w:val="10"/>
        <w:tabs>
          <w:tab w:val="right" w:leader="dot" w:pos="9402"/>
        </w:tabs>
        <w:spacing w:line="240" w:lineRule="auto"/>
        <w:rPr>
          <w:rFonts w:ascii="Calibri" w:hAnsi="Calibri"/>
          <w:noProof/>
          <w:sz w:val="21"/>
          <w:szCs w:val="22"/>
        </w:rPr>
      </w:pPr>
      <w:hyperlink w:anchor="_Toc523388116" w:history="1">
        <w:r w:rsidR="002711D0" w:rsidRPr="00425E8B">
          <w:rPr>
            <w:rStyle w:val="a8"/>
            <w:rFonts w:hint="eastAsia"/>
            <w:noProof/>
          </w:rPr>
          <w:t>第五篇</w:t>
        </w:r>
        <w:r w:rsidR="002711D0" w:rsidRPr="00425E8B">
          <w:rPr>
            <w:rStyle w:val="a8"/>
            <w:noProof/>
          </w:rPr>
          <w:t xml:space="preserve">  </w:t>
        </w:r>
        <w:r w:rsidR="002711D0" w:rsidRPr="00425E8B">
          <w:rPr>
            <w:rStyle w:val="a8"/>
            <w:rFonts w:hint="eastAsia"/>
            <w:noProof/>
          </w:rPr>
          <w:t>合同草案条款</w:t>
        </w:r>
        <w:r w:rsidR="002711D0">
          <w:rPr>
            <w:noProof/>
            <w:webHidden/>
          </w:rPr>
          <w:tab/>
        </w:r>
        <w:r>
          <w:rPr>
            <w:noProof/>
            <w:webHidden/>
          </w:rPr>
          <w:fldChar w:fldCharType="begin"/>
        </w:r>
        <w:r w:rsidR="002711D0">
          <w:rPr>
            <w:noProof/>
            <w:webHidden/>
          </w:rPr>
          <w:instrText xml:space="preserve"> PAGEREF _Toc523388116 \h </w:instrText>
        </w:r>
        <w:r>
          <w:rPr>
            <w:noProof/>
            <w:webHidden/>
          </w:rPr>
        </w:r>
        <w:r>
          <w:rPr>
            <w:noProof/>
            <w:webHidden/>
          </w:rPr>
          <w:fldChar w:fldCharType="separate"/>
        </w:r>
        <w:r w:rsidR="00871AE5">
          <w:rPr>
            <w:noProof/>
            <w:webHidden/>
          </w:rPr>
          <w:t>- 25 -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17" w:history="1">
        <w:r w:rsidR="002711D0" w:rsidRPr="00425E8B">
          <w:rPr>
            <w:rStyle w:val="a8"/>
            <w:rFonts w:hint="eastAsia"/>
            <w:noProof/>
          </w:rPr>
          <w:t>一、定义</w:t>
        </w:r>
        <w:r w:rsidR="002711D0">
          <w:rPr>
            <w:noProof/>
            <w:webHidden/>
          </w:rPr>
          <w:tab/>
        </w:r>
        <w:r>
          <w:rPr>
            <w:noProof/>
            <w:webHidden/>
          </w:rPr>
          <w:fldChar w:fldCharType="begin"/>
        </w:r>
        <w:r w:rsidR="002711D0">
          <w:rPr>
            <w:noProof/>
            <w:webHidden/>
          </w:rPr>
          <w:instrText xml:space="preserve"> PAGEREF _Toc523388117 \h </w:instrText>
        </w:r>
        <w:r>
          <w:rPr>
            <w:noProof/>
            <w:webHidden/>
          </w:rPr>
        </w:r>
        <w:r>
          <w:rPr>
            <w:noProof/>
            <w:webHidden/>
          </w:rPr>
          <w:fldChar w:fldCharType="separate"/>
        </w:r>
        <w:r w:rsidR="00871AE5">
          <w:rPr>
            <w:noProof/>
            <w:webHidden/>
          </w:rPr>
          <w:t>- 25 -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23" w:history="1">
        <w:r w:rsidR="002711D0" w:rsidRPr="00425E8B">
          <w:rPr>
            <w:rStyle w:val="a8"/>
            <w:rFonts w:hint="eastAsia"/>
            <w:noProof/>
          </w:rPr>
          <w:t>二、货物内容</w:t>
        </w:r>
        <w:r w:rsidR="002711D0">
          <w:rPr>
            <w:noProof/>
            <w:webHidden/>
          </w:rPr>
          <w:tab/>
        </w:r>
        <w:r>
          <w:rPr>
            <w:noProof/>
            <w:webHidden/>
          </w:rPr>
          <w:fldChar w:fldCharType="begin"/>
        </w:r>
        <w:r w:rsidR="002711D0">
          <w:rPr>
            <w:noProof/>
            <w:webHidden/>
          </w:rPr>
          <w:instrText xml:space="preserve"> PAGEREF _Toc523388123 \h </w:instrText>
        </w:r>
        <w:r>
          <w:rPr>
            <w:noProof/>
            <w:webHidden/>
          </w:rPr>
        </w:r>
        <w:r>
          <w:rPr>
            <w:noProof/>
            <w:webHidden/>
          </w:rPr>
          <w:fldChar w:fldCharType="separate"/>
        </w:r>
        <w:r w:rsidR="00871AE5">
          <w:rPr>
            <w:noProof/>
            <w:webHidden/>
          </w:rPr>
          <w:t>- 25 -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25" w:history="1">
        <w:r w:rsidR="002711D0" w:rsidRPr="00425E8B">
          <w:rPr>
            <w:rStyle w:val="a8"/>
            <w:rFonts w:hint="eastAsia"/>
            <w:noProof/>
          </w:rPr>
          <w:t>三、合同价格</w:t>
        </w:r>
        <w:r w:rsidR="002711D0">
          <w:rPr>
            <w:noProof/>
            <w:webHidden/>
          </w:rPr>
          <w:tab/>
        </w:r>
        <w:r>
          <w:rPr>
            <w:noProof/>
            <w:webHidden/>
          </w:rPr>
          <w:fldChar w:fldCharType="begin"/>
        </w:r>
        <w:r w:rsidR="002711D0">
          <w:rPr>
            <w:noProof/>
            <w:webHidden/>
          </w:rPr>
          <w:instrText xml:space="preserve"> PAGEREF _Toc523388125 \h </w:instrText>
        </w:r>
        <w:r>
          <w:rPr>
            <w:noProof/>
            <w:webHidden/>
          </w:rPr>
        </w:r>
        <w:r>
          <w:rPr>
            <w:noProof/>
            <w:webHidden/>
          </w:rPr>
          <w:fldChar w:fldCharType="separate"/>
        </w:r>
        <w:r w:rsidR="00871AE5">
          <w:rPr>
            <w:noProof/>
            <w:webHidden/>
          </w:rPr>
          <w:t>- 25 -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28" w:history="1">
        <w:r w:rsidR="002711D0" w:rsidRPr="00425E8B">
          <w:rPr>
            <w:rStyle w:val="a8"/>
            <w:rFonts w:hint="eastAsia"/>
            <w:noProof/>
          </w:rPr>
          <w:t>四、转包或分包</w:t>
        </w:r>
        <w:r w:rsidR="002711D0">
          <w:rPr>
            <w:noProof/>
            <w:webHidden/>
          </w:rPr>
          <w:tab/>
        </w:r>
        <w:r>
          <w:rPr>
            <w:noProof/>
            <w:webHidden/>
          </w:rPr>
          <w:fldChar w:fldCharType="begin"/>
        </w:r>
        <w:r w:rsidR="002711D0">
          <w:rPr>
            <w:noProof/>
            <w:webHidden/>
          </w:rPr>
          <w:instrText xml:space="preserve"> PAGEREF _Toc523388128 \h </w:instrText>
        </w:r>
        <w:r>
          <w:rPr>
            <w:noProof/>
            <w:webHidden/>
          </w:rPr>
        </w:r>
        <w:r>
          <w:rPr>
            <w:noProof/>
            <w:webHidden/>
          </w:rPr>
          <w:fldChar w:fldCharType="separate"/>
        </w:r>
        <w:r w:rsidR="00871AE5">
          <w:rPr>
            <w:noProof/>
            <w:webHidden/>
          </w:rPr>
          <w:t>- 25 -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32" w:history="1">
        <w:r w:rsidR="002711D0" w:rsidRPr="00425E8B">
          <w:rPr>
            <w:rStyle w:val="a8"/>
            <w:rFonts w:hint="eastAsia"/>
            <w:noProof/>
          </w:rPr>
          <w:t>五、质量保证及售后服务</w:t>
        </w:r>
        <w:r w:rsidR="002711D0">
          <w:rPr>
            <w:noProof/>
            <w:webHidden/>
          </w:rPr>
          <w:tab/>
        </w:r>
        <w:r>
          <w:rPr>
            <w:noProof/>
            <w:webHidden/>
          </w:rPr>
          <w:fldChar w:fldCharType="begin"/>
        </w:r>
        <w:r w:rsidR="002711D0">
          <w:rPr>
            <w:noProof/>
            <w:webHidden/>
          </w:rPr>
          <w:instrText xml:space="preserve"> PAGEREF _Toc523388132 \h </w:instrText>
        </w:r>
        <w:r>
          <w:rPr>
            <w:noProof/>
            <w:webHidden/>
          </w:rPr>
        </w:r>
        <w:r>
          <w:rPr>
            <w:noProof/>
            <w:webHidden/>
          </w:rPr>
          <w:fldChar w:fldCharType="separate"/>
        </w:r>
        <w:r w:rsidR="00871AE5">
          <w:rPr>
            <w:noProof/>
            <w:webHidden/>
          </w:rPr>
          <w:t>- 26 -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40" w:history="1">
        <w:r w:rsidR="002711D0" w:rsidRPr="00425E8B">
          <w:rPr>
            <w:rStyle w:val="a8"/>
            <w:rFonts w:hint="eastAsia"/>
            <w:noProof/>
          </w:rPr>
          <w:t>六、付款</w:t>
        </w:r>
        <w:r w:rsidR="002711D0">
          <w:rPr>
            <w:noProof/>
            <w:webHidden/>
          </w:rPr>
          <w:tab/>
        </w:r>
        <w:r>
          <w:rPr>
            <w:noProof/>
            <w:webHidden/>
          </w:rPr>
          <w:fldChar w:fldCharType="begin"/>
        </w:r>
        <w:r w:rsidR="002711D0">
          <w:rPr>
            <w:noProof/>
            <w:webHidden/>
          </w:rPr>
          <w:instrText xml:space="preserve"> PAGEREF _Toc523388140 \h </w:instrText>
        </w:r>
        <w:r>
          <w:rPr>
            <w:noProof/>
            <w:webHidden/>
          </w:rPr>
        </w:r>
        <w:r>
          <w:rPr>
            <w:noProof/>
            <w:webHidden/>
          </w:rPr>
          <w:fldChar w:fldCharType="separate"/>
        </w:r>
        <w:r w:rsidR="00871AE5">
          <w:rPr>
            <w:noProof/>
            <w:webHidden/>
          </w:rPr>
          <w:t>- 26 -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45" w:history="1">
        <w:r w:rsidR="002711D0" w:rsidRPr="00425E8B">
          <w:rPr>
            <w:rStyle w:val="a8"/>
            <w:rFonts w:hint="eastAsia"/>
            <w:noProof/>
          </w:rPr>
          <w:t>七、检查验收</w:t>
        </w:r>
        <w:r w:rsidR="002711D0">
          <w:rPr>
            <w:noProof/>
            <w:webHidden/>
          </w:rPr>
          <w:tab/>
        </w:r>
        <w:r>
          <w:rPr>
            <w:noProof/>
            <w:webHidden/>
          </w:rPr>
          <w:fldChar w:fldCharType="begin"/>
        </w:r>
        <w:r w:rsidR="002711D0">
          <w:rPr>
            <w:noProof/>
            <w:webHidden/>
          </w:rPr>
          <w:instrText xml:space="preserve"> PAGEREF _Toc523388145 \h </w:instrText>
        </w:r>
        <w:r>
          <w:rPr>
            <w:noProof/>
            <w:webHidden/>
          </w:rPr>
        </w:r>
        <w:r>
          <w:rPr>
            <w:noProof/>
            <w:webHidden/>
          </w:rPr>
          <w:fldChar w:fldCharType="separate"/>
        </w:r>
        <w:r w:rsidR="00871AE5">
          <w:rPr>
            <w:noProof/>
            <w:webHidden/>
          </w:rPr>
          <w:t>- 26 -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50" w:history="1">
        <w:r w:rsidR="002711D0" w:rsidRPr="00425E8B">
          <w:rPr>
            <w:rStyle w:val="a8"/>
            <w:rFonts w:hint="eastAsia"/>
            <w:noProof/>
          </w:rPr>
          <w:t>八、索赔</w:t>
        </w:r>
        <w:r w:rsidR="002711D0">
          <w:rPr>
            <w:noProof/>
            <w:webHidden/>
          </w:rPr>
          <w:tab/>
        </w:r>
        <w:r>
          <w:rPr>
            <w:noProof/>
            <w:webHidden/>
          </w:rPr>
          <w:fldChar w:fldCharType="begin"/>
        </w:r>
        <w:r w:rsidR="002711D0">
          <w:rPr>
            <w:noProof/>
            <w:webHidden/>
          </w:rPr>
          <w:instrText xml:space="preserve"> PAGEREF _Toc523388150 \h </w:instrText>
        </w:r>
        <w:r>
          <w:rPr>
            <w:noProof/>
            <w:webHidden/>
          </w:rPr>
        </w:r>
        <w:r>
          <w:rPr>
            <w:noProof/>
            <w:webHidden/>
          </w:rPr>
          <w:fldChar w:fldCharType="separate"/>
        </w:r>
        <w:r w:rsidR="00871AE5">
          <w:rPr>
            <w:noProof/>
            <w:webHidden/>
          </w:rPr>
          <w:t>- 27 -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54" w:history="1">
        <w:r w:rsidR="002711D0" w:rsidRPr="00425E8B">
          <w:rPr>
            <w:rStyle w:val="a8"/>
            <w:rFonts w:hint="eastAsia"/>
            <w:noProof/>
          </w:rPr>
          <w:t>九、知识产权</w:t>
        </w:r>
        <w:r w:rsidR="002711D0">
          <w:rPr>
            <w:noProof/>
            <w:webHidden/>
          </w:rPr>
          <w:tab/>
        </w:r>
        <w:r>
          <w:rPr>
            <w:noProof/>
            <w:webHidden/>
          </w:rPr>
          <w:fldChar w:fldCharType="begin"/>
        </w:r>
        <w:r w:rsidR="002711D0">
          <w:rPr>
            <w:noProof/>
            <w:webHidden/>
          </w:rPr>
          <w:instrText xml:space="preserve"> PAGEREF _Toc523388154 \h </w:instrText>
        </w:r>
        <w:r>
          <w:rPr>
            <w:noProof/>
            <w:webHidden/>
          </w:rPr>
        </w:r>
        <w:r>
          <w:rPr>
            <w:noProof/>
            <w:webHidden/>
          </w:rPr>
          <w:fldChar w:fldCharType="separate"/>
        </w:r>
        <w:r w:rsidR="00871AE5">
          <w:rPr>
            <w:noProof/>
            <w:webHidden/>
          </w:rPr>
          <w:t>- 27 -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57" w:history="1">
        <w:r w:rsidR="002711D0" w:rsidRPr="00425E8B">
          <w:rPr>
            <w:rStyle w:val="a8"/>
            <w:rFonts w:hint="eastAsia"/>
            <w:noProof/>
          </w:rPr>
          <w:t>十、合同争议的解决</w:t>
        </w:r>
        <w:r w:rsidR="002711D0">
          <w:rPr>
            <w:noProof/>
            <w:webHidden/>
          </w:rPr>
          <w:tab/>
        </w:r>
        <w:r>
          <w:rPr>
            <w:noProof/>
            <w:webHidden/>
          </w:rPr>
          <w:fldChar w:fldCharType="begin"/>
        </w:r>
        <w:r w:rsidR="002711D0">
          <w:rPr>
            <w:noProof/>
            <w:webHidden/>
          </w:rPr>
          <w:instrText xml:space="preserve"> PAGEREF _Toc523388157 \h </w:instrText>
        </w:r>
        <w:r>
          <w:rPr>
            <w:noProof/>
            <w:webHidden/>
          </w:rPr>
        </w:r>
        <w:r>
          <w:rPr>
            <w:noProof/>
            <w:webHidden/>
          </w:rPr>
          <w:fldChar w:fldCharType="separate"/>
        </w:r>
        <w:r w:rsidR="00871AE5">
          <w:rPr>
            <w:noProof/>
            <w:webHidden/>
          </w:rPr>
          <w:t>- 27 -</w:t>
        </w:r>
        <w:r>
          <w:rPr>
            <w:noProof/>
            <w:webHidden/>
          </w:rPr>
          <w:fldChar w:fldCharType="end"/>
        </w:r>
      </w:hyperlink>
    </w:p>
    <w:p w:rsidR="002711D0" w:rsidRDefault="004349D2" w:rsidP="00871AE5">
      <w:pPr>
        <w:pStyle w:val="28"/>
        <w:tabs>
          <w:tab w:val="right" w:leader="dot" w:pos="9402"/>
        </w:tabs>
        <w:ind w:left="560"/>
        <w:rPr>
          <w:rFonts w:ascii="Calibri" w:hAnsi="Calibri"/>
          <w:noProof/>
          <w:sz w:val="21"/>
          <w:szCs w:val="22"/>
        </w:rPr>
      </w:pPr>
      <w:hyperlink w:anchor="_Toc523388160" w:history="1">
        <w:r w:rsidR="002711D0" w:rsidRPr="00425E8B">
          <w:rPr>
            <w:rStyle w:val="a8"/>
            <w:rFonts w:hint="eastAsia"/>
            <w:noProof/>
          </w:rPr>
          <w:t>十一、违约责任</w:t>
        </w:r>
        <w:r w:rsidR="002711D0">
          <w:rPr>
            <w:noProof/>
            <w:webHidden/>
          </w:rPr>
          <w:tab/>
        </w:r>
        <w:r>
          <w:rPr>
            <w:noProof/>
            <w:webHidden/>
          </w:rPr>
          <w:fldChar w:fldCharType="begin"/>
        </w:r>
        <w:r w:rsidR="002711D0">
          <w:rPr>
            <w:noProof/>
            <w:webHidden/>
          </w:rPr>
          <w:instrText xml:space="preserve"> PAGEREF _Toc523388160 \h </w:instrText>
        </w:r>
        <w:r>
          <w:rPr>
            <w:noProof/>
            <w:webHidden/>
          </w:rPr>
        </w:r>
        <w:r>
          <w:rPr>
            <w:noProof/>
            <w:webHidden/>
          </w:rPr>
          <w:fldChar w:fldCharType="separate"/>
        </w:r>
        <w:r w:rsidR="00871AE5">
          <w:rPr>
            <w:noProof/>
            <w:webHidden/>
          </w:rPr>
          <w:t>- 28 -</w:t>
        </w:r>
        <w:r>
          <w:rPr>
            <w:noProof/>
            <w:webHidden/>
          </w:rPr>
          <w:fldChar w:fldCharType="end"/>
        </w:r>
      </w:hyperlink>
    </w:p>
    <w:p w:rsidR="002711D0" w:rsidRDefault="004349D2" w:rsidP="00871AE5">
      <w:pPr>
        <w:pStyle w:val="28"/>
        <w:tabs>
          <w:tab w:val="right" w:leader="dot" w:pos="9402"/>
        </w:tabs>
        <w:ind w:left="560"/>
      </w:pPr>
      <w:hyperlink w:anchor="_Toc523388162" w:history="1">
        <w:r w:rsidR="002711D0" w:rsidRPr="00425E8B">
          <w:rPr>
            <w:rStyle w:val="a8"/>
            <w:rFonts w:hint="eastAsia"/>
            <w:noProof/>
          </w:rPr>
          <w:t>十二、合同生效及其它</w:t>
        </w:r>
        <w:r w:rsidR="002711D0">
          <w:rPr>
            <w:noProof/>
            <w:webHidden/>
          </w:rPr>
          <w:tab/>
        </w:r>
        <w:r>
          <w:rPr>
            <w:noProof/>
            <w:webHidden/>
          </w:rPr>
          <w:fldChar w:fldCharType="begin"/>
        </w:r>
        <w:r w:rsidR="002711D0">
          <w:rPr>
            <w:noProof/>
            <w:webHidden/>
          </w:rPr>
          <w:instrText xml:space="preserve"> PAGEREF _Toc523388162 \h </w:instrText>
        </w:r>
        <w:r>
          <w:rPr>
            <w:noProof/>
            <w:webHidden/>
          </w:rPr>
        </w:r>
        <w:r>
          <w:rPr>
            <w:noProof/>
            <w:webHidden/>
          </w:rPr>
          <w:fldChar w:fldCharType="separate"/>
        </w:r>
        <w:r w:rsidR="00871AE5">
          <w:rPr>
            <w:noProof/>
            <w:webHidden/>
          </w:rPr>
          <w:t>- 28 -</w:t>
        </w:r>
        <w:r>
          <w:rPr>
            <w:noProof/>
            <w:webHidden/>
          </w:rPr>
          <w:fldChar w:fldCharType="end"/>
        </w:r>
      </w:hyperlink>
    </w:p>
    <w:p w:rsidR="00924703" w:rsidRPr="00924703" w:rsidRDefault="00924703" w:rsidP="00924703">
      <w:r>
        <w:rPr>
          <w:rFonts w:hint="eastAsia"/>
        </w:rPr>
        <w:t xml:space="preserve">    </w:t>
      </w:r>
      <w:r>
        <w:rPr>
          <w:rFonts w:hint="eastAsia"/>
        </w:rPr>
        <w:t>十三、投标表</w:t>
      </w:r>
      <w:r>
        <w:t>…………………………………………………………</w:t>
      </w:r>
      <w:r>
        <w:rPr>
          <w:rFonts w:hint="eastAsia"/>
        </w:rPr>
        <w:t>.....-</w:t>
      </w:r>
      <w:r w:rsidRPr="00924703">
        <w:rPr>
          <w:rFonts w:hint="eastAsia"/>
          <w:sz w:val="30"/>
          <w:szCs w:val="30"/>
        </w:rPr>
        <w:t>31-</w:t>
      </w:r>
      <w:r w:rsidRPr="00924703">
        <w:rPr>
          <w:webHidden/>
        </w:rPr>
        <w:tab/>
      </w:r>
    </w:p>
    <w:p w:rsidR="00617D8F" w:rsidRDefault="004349D2">
      <w:r>
        <w:fldChar w:fldCharType="end"/>
      </w:r>
    </w:p>
    <w:p w:rsidR="00617D8F" w:rsidRDefault="00617D8F">
      <w:pPr>
        <w:spacing w:line="480" w:lineRule="exact"/>
        <w:jc w:val="center"/>
        <w:outlineLvl w:val="0"/>
        <w:rPr>
          <w:rFonts w:ascii="方正黑体_GBK" w:eastAsia="方正黑体_GBK"/>
          <w:sz w:val="44"/>
          <w:szCs w:val="28"/>
        </w:rPr>
        <w:sectPr w:rsidR="00617D8F">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617D8F" w:rsidRDefault="00617D8F">
      <w:pPr>
        <w:pStyle w:val="1"/>
        <w:jc w:val="center"/>
        <w:rPr>
          <w:sz w:val="44"/>
          <w:szCs w:val="44"/>
        </w:rPr>
      </w:pPr>
      <w:bookmarkStart w:id="2" w:name="_Toc11641050"/>
      <w:bookmarkStart w:id="3" w:name="_Toc12789052"/>
      <w:bookmarkStart w:id="4" w:name="_Toc522789703"/>
      <w:bookmarkStart w:id="5" w:name="_Toc523388093"/>
      <w:r>
        <w:rPr>
          <w:rFonts w:hint="eastAsia"/>
          <w:sz w:val="44"/>
          <w:szCs w:val="44"/>
        </w:rPr>
        <w:lastRenderedPageBreak/>
        <w:t>第一篇  投标邀请书</w:t>
      </w:r>
      <w:bookmarkEnd w:id="2"/>
      <w:bookmarkEnd w:id="3"/>
      <w:bookmarkEnd w:id="4"/>
      <w:bookmarkEnd w:id="5"/>
    </w:p>
    <w:p w:rsidR="00617D8F" w:rsidRDefault="00617D8F">
      <w:pPr>
        <w:snapToGrid w:val="0"/>
        <w:spacing w:line="480" w:lineRule="exact"/>
        <w:ind w:firstLineChars="200" w:firstLine="560"/>
        <w:rPr>
          <w:rFonts w:ascii="方正仿宋_GBK" w:eastAsia="方正仿宋_GBK" w:hAnsi="宋体"/>
          <w:szCs w:val="28"/>
        </w:rPr>
      </w:pPr>
      <w:bookmarkStart w:id="6" w:name="_Toc313893526"/>
      <w:bookmarkStart w:id="7" w:name="_Toc317775175"/>
      <w:r>
        <w:rPr>
          <w:rFonts w:ascii="方正仿宋_GBK" w:eastAsia="方正仿宋_GBK" w:hAnsi="宋体" w:hint="eastAsia"/>
          <w:szCs w:val="28"/>
        </w:rPr>
        <w:t>重庆市</w:t>
      </w:r>
      <w:r w:rsidR="001E46E9">
        <w:rPr>
          <w:rFonts w:ascii="方正仿宋_GBK" w:eastAsia="方正仿宋_GBK" w:hAnsi="宋体" w:hint="eastAsia"/>
          <w:szCs w:val="28"/>
        </w:rPr>
        <w:t>秀山县人民医院</w:t>
      </w:r>
      <w:r>
        <w:rPr>
          <w:rFonts w:ascii="方正仿宋_GBK" w:eastAsia="方正仿宋_GBK" w:hAnsi="宋体" w:hint="eastAsia"/>
          <w:szCs w:val="28"/>
        </w:rPr>
        <w:t>按照重庆市财政局下发的政府采购实施细则，对2018年肠内营养制剂招标采购。欢迎有资格的供应商前来参加谈判。</w:t>
      </w:r>
    </w:p>
    <w:p w:rsidR="00617D8F" w:rsidRDefault="00617D8F">
      <w:pPr>
        <w:pStyle w:val="23"/>
      </w:pPr>
      <w:bookmarkStart w:id="8" w:name="_Toc522789704"/>
      <w:bookmarkStart w:id="9" w:name="_Toc523388094"/>
      <w:r>
        <w:rPr>
          <w:rFonts w:hint="eastAsia"/>
        </w:rPr>
        <w:t>一、招标项目内容</w:t>
      </w:r>
      <w:bookmarkEnd w:id="6"/>
      <w:bookmarkEnd w:id="7"/>
      <w:bookmarkEnd w:id="8"/>
      <w:bookmarkEnd w:id="9"/>
    </w:p>
    <w:p w:rsidR="00617D8F" w:rsidRDefault="00617D8F">
      <w:pPr>
        <w:ind w:firstLineChars="300" w:firstLine="840"/>
      </w:pPr>
      <w:r>
        <w:rPr>
          <w:rFonts w:hint="eastAsia"/>
        </w:rPr>
        <w:t>我院营养科所需的部分肠内营养制剂，其中包括：</w:t>
      </w:r>
    </w:p>
    <w:p w:rsidR="00617D8F" w:rsidRDefault="00617D8F">
      <w:pPr>
        <w:widowControl/>
        <w:numPr>
          <w:ilvl w:val="0"/>
          <w:numId w:val="13"/>
        </w:numPr>
        <w:shd w:val="clear" w:color="auto" w:fill="FFFFFF"/>
        <w:spacing w:line="360" w:lineRule="atLeast"/>
        <w:jc w:val="left"/>
        <w:rPr>
          <w:rFonts w:ascii="宋体" w:hAnsi="宋体" w:cs="Helvetica"/>
          <w:kern w:val="0"/>
          <w:szCs w:val="28"/>
        </w:rPr>
      </w:pPr>
      <w:r>
        <w:rPr>
          <w:rFonts w:ascii="宋体" w:hAnsi="宋体" w:cs="Helvetica" w:hint="eastAsia"/>
          <w:b/>
          <w:bCs/>
          <w:kern w:val="0"/>
          <w:szCs w:val="28"/>
        </w:rPr>
        <w:t>全营养配方食品：</w:t>
      </w:r>
      <w:r>
        <w:rPr>
          <w:rFonts w:ascii="宋体" w:hAnsi="宋体" w:cs="Helvetica" w:hint="eastAsia"/>
          <w:kern w:val="0"/>
          <w:szCs w:val="28"/>
        </w:rPr>
        <w:t>可作为单一营养来源满足目标人群营养需求。</w:t>
      </w:r>
      <w:r>
        <w:rPr>
          <w:rFonts w:ascii="宋体" w:hAnsi="宋体" w:cs="Helvetica" w:hint="eastAsia"/>
          <w:color w:val="3E3E3E"/>
          <w:kern w:val="0"/>
          <w:szCs w:val="28"/>
        </w:rPr>
        <w:t>如匀浆膳、整蛋白型、全营养型等。</w:t>
      </w:r>
    </w:p>
    <w:p w:rsidR="00617D8F" w:rsidRDefault="00617D8F">
      <w:pPr>
        <w:widowControl/>
        <w:numPr>
          <w:ilvl w:val="0"/>
          <w:numId w:val="13"/>
        </w:numPr>
        <w:shd w:val="clear" w:color="auto" w:fill="FFFFFF"/>
        <w:spacing w:line="360" w:lineRule="atLeast"/>
        <w:jc w:val="left"/>
        <w:rPr>
          <w:rFonts w:ascii="宋体" w:hAnsi="宋体" w:cs="Helvetica"/>
          <w:kern w:val="0"/>
          <w:szCs w:val="28"/>
        </w:rPr>
      </w:pPr>
      <w:r>
        <w:rPr>
          <w:rFonts w:ascii="宋体" w:hAnsi="宋体" w:cs="Helvetica" w:hint="eastAsia"/>
          <w:b/>
          <w:bCs/>
          <w:kern w:val="0"/>
          <w:szCs w:val="28"/>
        </w:rPr>
        <w:t>特定全营养配方食品：</w:t>
      </w:r>
      <w:r>
        <w:rPr>
          <w:rFonts w:ascii="宋体" w:hAnsi="宋体" w:cs="Helvetica" w:hint="eastAsia"/>
          <w:kern w:val="0"/>
          <w:szCs w:val="28"/>
        </w:rPr>
        <w:t>可作为单一营养来源能够满足目标人群在特定疾病或医学状况下营养需求。</w:t>
      </w:r>
      <w:r w:rsidR="00387FC5">
        <w:rPr>
          <w:rFonts w:ascii="宋体" w:hAnsi="宋体" w:cs="Helvetica" w:hint="eastAsia"/>
          <w:color w:val="3E3E3E"/>
          <w:kern w:val="0"/>
          <w:szCs w:val="28"/>
        </w:rPr>
        <w:t>如肝脏疾病特定型、糖尿病特定型</w:t>
      </w:r>
      <w:r>
        <w:rPr>
          <w:rFonts w:ascii="宋体" w:hAnsi="宋体" w:cs="Helvetica" w:hint="eastAsia"/>
          <w:color w:val="3E3E3E"/>
          <w:kern w:val="0"/>
          <w:szCs w:val="28"/>
        </w:rPr>
        <w:t>、肾病特定型等</w:t>
      </w:r>
    </w:p>
    <w:p w:rsidR="00617D8F" w:rsidRDefault="00617D8F">
      <w:pPr>
        <w:widowControl/>
        <w:numPr>
          <w:ilvl w:val="0"/>
          <w:numId w:val="13"/>
        </w:numPr>
        <w:shd w:val="clear" w:color="auto" w:fill="FFFFFF"/>
        <w:spacing w:line="360" w:lineRule="atLeast"/>
        <w:jc w:val="left"/>
        <w:rPr>
          <w:rFonts w:ascii="宋体" w:hAnsi="宋体" w:cs="Helvetica"/>
          <w:kern w:val="0"/>
          <w:szCs w:val="28"/>
        </w:rPr>
      </w:pPr>
      <w:r>
        <w:rPr>
          <w:rFonts w:ascii="宋体" w:hAnsi="宋体" w:cs="Helvetica" w:hint="eastAsia"/>
          <w:b/>
          <w:bCs/>
          <w:kern w:val="0"/>
          <w:szCs w:val="28"/>
        </w:rPr>
        <w:t>非全营养配方食品：</w:t>
      </w:r>
      <w:r>
        <w:rPr>
          <w:rFonts w:ascii="宋体" w:hAnsi="宋体" w:cs="Helvetica" w:hint="eastAsia"/>
          <w:kern w:val="0"/>
          <w:szCs w:val="28"/>
        </w:rPr>
        <w:t>可满足目标人群对部分营养需求，适用于需要补充单一或多种营养素的人群，不适用于作为单一营养来源。</w:t>
      </w:r>
      <w:r>
        <w:rPr>
          <w:rFonts w:ascii="宋体" w:hAnsi="宋体" w:cs="Helvetica" w:hint="eastAsia"/>
          <w:color w:val="3E3E3E"/>
          <w:kern w:val="0"/>
          <w:szCs w:val="28"/>
        </w:rPr>
        <w:t>如肠道微生态类组件（益生菌、膳食纤维）</w:t>
      </w:r>
    </w:p>
    <w:tbl>
      <w:tblPr>
        <w:tblW w:w="0" w:type="auto"/>
        <w:tblInd w:w="91" w:type="dxa"/>
        <w:tblLayout w:type="fixed"/>
        <w:tblLook w:val="0000"/>
      </w:tblPr>
      <w:tblGrid>
        <w:gridCol w:w="9860"/>
      </w:tblGrid>
      <w:tr w:rsidR="00617D8F">
        <w:trPr>
          <w:trHeight w:val="270"/>
        </w:trPr>
        <w:tc>
          <w:tcPr>
            <w:tcW w:w="9860" w:type="dxa"/>
            <w:tcBorders>
              <w:top w:val="nil"/>
              <w:left w:val="nil"/>
              <w:bottom w:val="nil"/>
              <w:right w:val="nil"/>
            </w:tcBorders>
            <w:vAlign w:val="center"/>
          </w:tcPr>
          <w:p w:rsidR="00617D8F" w:rsidRDefault="00617D8F">
            <w:pPr>
              <w:widowControl/>
              <w:jc w:val="left"/>
              <w:rPr>
                <w:rFonts w:ascii="宋体" w:hAnsi="宋体" w:cs="宋体"/>
                <w:b/>
                <w:kern w:val="0"/>
                <w:szCs w:val="28"/>
              </w:rPr>
            </w:pPr>
            <w:r>
              <w:rPr>
                <w:rFonts w:ascii="宋体" w:hAnsi="宋体" w:cs="宋体" w:hint="eastAsia"/>
                <w:b/>
                <w:kern w:val="0"/>
                <w:szCs w:val="28"/>
              </w:rPr>
              <w:t>说明：</w:t>
            </w:r>
          </w:p>
          <w:p w:rsidR="00617D8F" w:rsidRDefault="00617D8F">
            <w:pPr>
              <w:widowControl/>
              <w:jc w:val="left"/>
              <w:rPr>
                <w:rFonts w:ascii="宋体" w:hAnsi="宋体" w:cs="宋体"/>
                <w:kern w:val="0"/>
                <w:szCs w:val="28"/>
              </w:rPr>
            </w:pPr>
            <w:r>
              <w:rPr>
                <w:rFonts w:ascii="宋体" w:hAnsi="宋体" w:cs="宋体" w:hint="eastAsia"/>
                <w:kern w:val="0"/>
                <w:szCs w:val="28"/>
              </w:rPr>
              <w:t>1、设定的招标参数为每100克中热量、蛋白质或其他特定物质的含量，标书公布后招标</w:t>
            </w:r>
            <w:r>
              <w:rPr>
                <w:rFonts w:ascii="宋体" w:hAnsi="宋体" w:hint="eastAsia"/>
                <w:szCs w:val="28"/>
              </w:rPr>
              <w:t>方不得再次修改。本次招标不设立偏离指数，对于不管什么原因导致投标产品参数低于招标参数的</w:t>
            </w:r>
            <w:r w:rsidRPr="00607DFD">
              <w:rPr>
                <w:rFonts w:ascii="宋体" w:hAnsi="宋体" w:hint="eastAsia"/>
                <w:szCs w:val="28"/>
              </w:rPr>
              <w:t>负偏离产品或高于参数的肾病型产品均为废标</w:t>
            </w:r>
            <w:r>
              <w:rPr>
                <w:rFonts w:ascii="宋体" w:hAnsi="宋体" w:hint="eastAsia"/>
                <w:szCs w:val="28"/>
              </w:rPr>
              <w:t>，投标方不能再做任何解释。</w:t>
            </w:r>
            <w:r>
              <w:rPr>
                <w:rFonts w:ascii="宋体" w:hAnsi="宋体" w:cs="宋体"/>
                <w:kern w:val="0"/>
                <w:szCs w:val="28"/>
              </w:rPr>
              <w:t xml:space="preserve"> </w:t>
            </w:r>
          </w:p>
        </w:tc>
      </w:tr>
      <w:tr w:rsidR="00617D8F">
        <w:trPr>
          <w:trHeight w:val="270"/>
        </w:trPr>
        <w:tc>
          <w:tcPr>
            <w:tcW w:w="9860" w:type="dxa"/>
            <w:tcBorders>
              <w:top w:val="nil"/>
              <w:left w:val="nil"/>
              <w:bottom w:val="nil"/>
              <w:right w:val="nil"/>
            </w:tcBorders>
            <w:vAlign w:val="center"/>
          </w:tcPr>
          <w:p w:rsidR="00617D8F" w:rsidRDefault="00617D8F">
            <w:pPr>
              <w:widowControl/>
              <w:jc w:val="left"/>
              <w:rPr>
                <w:rFonts w:ascii="宋体" w:hAnsi="宋体" w:cs="宋体"/>
                <w:kern w:val="0"/>
                <w:szCs w:val="28"/>
              </w:rPr>
            </w:pPr>
            <w:r>
              <w:rPr>
                <w:rFonts w:ascii="宋体" w:hAnsi="宋体" w:cs="宋体" w:hint="eastAsia"/>
                <w:kern w:val="0"/>
                <w:szCs w:val="28"/>
              </w:rPr>
              <w:t>2、投标人报价均以每克或每毫升为报价单位（元/克或毫升），报价不能超过最高限价，超过者为废标。</w:t>
            </w:r>
          </w:p>
        </w:tc>
      </w:tr>
      <w:tr w:rsidR="00617D8F">
        <w:trPr>
          <w:trHeight w:val="270"/>
        </w:trPr>
        <w:tc>
          <w:tcPr>
            <w:tcW w:w="9860" w:type="dxa"/>
            <w:tcBorders>
              <w:top w:val="nil"/>
              <w:left w:val="nil"/>
              <w:bottom w:val="nil"/>
              <w:right w:val="nil"/>
            </w:tcBorders>
            <w:vAlign w:val="center"/>
          </w:tcPr>
          <w:p w:rsidR="00617D8F" w:rsidRDefault="00617D8F" w:rsidP="00A025AE">
            <w:pPr>
              <w:widowControl/>
              <w:jc w:val="left"/>
              <w:rPr>
                <w:rFonts w:ascii="宋体" w:hAnsi="宋体" w:cs="宋体"/>
                <w:kern w:val="0"/>
                <w:szCs w:val="28"/>
              </w:rPr>
            </w:pPr>
            <w:r>
              <w:rPr>
                <w:rFonts w:ascii="宋体" w:hAnsi="宋体" w:cs="宋体" w:hint="eastAsia"/>
                <w:kern w:val="0"/>
                <w:szCs w:val="28"/>
              </w:rPr>
              <w:t>3、品种原则上按“一个品种二个品牌”执行，未招品种根据临床需要以后再做调整。本次招标中的流标品种</w:t>
            </w:r>
            <w:r w:rsidR="00A025AE">
              <w:rPr>
                <w:rFonts w:ascii="宋体" w:hAnsi="宋体" w:cs="宋体" w:hint="eastAsia"/>
                <w:kern w:val="0"/>
                <w:szCs w:val="28"/>
              </w:rPr>
              <w:t>视情况</w:t>
            </w:r>
            <w:r>
              <w:rPr>
                <w:rFonts w:ascii="宋体" w:hAnsi="宋体" w:cs="宋体" w:hint="eastAsia"/>
                <w:kern w:val="0"/>
                <w:szCs w:val="28"/>
              </w:rPr>
              <w:t>再进行</w:t>
            </w:r>
            <w:r w:rsidRPr="00A025AE">
              <w:rPr>
                <w:rFonts w:ascii="宋体" w:hAnsi="宋体" w:cs="宋体" w:hint="eastAsia"/>
                <w:color w:val="000000"/>
                <w:kern w:val="0"/>
                <w:szCs w:val="28"/>
              </w:rPr>
              <w:t>补招</w:t>
            </w:r>
            <w:r>
              <w:rPr>
                <w:rFonts w:ascii="宋体" w:hAnsi="宋体" w:cs="宋体" w:hint="eastAsia"/>
                <w:kern w:val="0"/>
                <w:szCs w:val="28"/>
              </w:rPr>
              <w:t>。</w:t>
            </w:r>
          </w:p>
        </w:tc>
      </w:tr>
    </w:tbl>
    <w:p w:rsidR="00617D8F" w:rsidRDefault="00617D8F">
      <w:pPr>
        <w:widowControl/>
        <w:shd w:val="clear" w:color="auto" w:fill="FFFFFF"/>
        <w:spacing w:line="360" w:lineRule="atLeast"/>
        <w:jc w:val="left"/>
        <w:rPr>
          <w:rFonts w:ascii="宋体" w:hAnsi="宋体" w:cs="Helvetica"/>
          <w:kern w:val="0"/>
          <w:szCs w:val="28"/>
        </w:rPr>
      </w:pPr>
    </w:p>
    <w:p w:rsidR="00617D8F" w:rsidRDefault="00617D8F">
      <w:pPr>
        <w:spacing w:line="480" w:lineRule="exact"/>
      </w:pPr>
    </w:p>
    <w:p w:rsidR="00617D8F" w:rsidRDefault="00617D8F">
      <w:pPr>
        <w:pStyle w:val="23"/>
      </w:pPr>
      <w:bookmarkStart w:id="10" w:name="_Toc522789705"/>
      <w:bookmarkStart w:id="11" w:name="_Toc523388095"/>
      <w:bookmarkStart w:id="12" w:name="_Toc373860293"/>
      <w:bookmarkStart w:id="13" w:name="_Toc317775178"/>
      <w:r>
        <w:rPr>
          <w:rFonts w:hint="eastAsia"/>
        </w:rPr>
        <w:t>二、谈判资格</w:t>
      </w:r>
      <w:bookmarkEnd w:id="10"/>
      <w:bookmarkEnd w:id="11"/>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617D8F" w:rsidRDefault="00617D8F">
      <w:pPr>
        <w:snapToGrid w:val="0"/>
        <w:spacing w:line="480" w:lineRule="exact"/>
        <w:ind w:firstLineChars="200" w:firstLine="560"/>
        <w:rPr>
          <w:rFonts w:ascii="方正楷体_GBK" w:eastAsia="方正楷体_GBK" w:hAnsi="宋体"/>
          <w:szCs w:val="28"/>
        </w:rPr>
      </w:pPr>
      <w:r>
        <w:rPr>
          <w:rFonts w:ascii="方正楷体_GBK" w:eastAsia="方正楷体_GBK" w:hAnsi="宋体" w:hint="eastAsia"/>
          <w:szCs w:val="28"/>
        </w:rPr>
        <w:t>（一）一般资格条件</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1.具有独立承担民事责任的能力；</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lastRenderedPageBreak/>
        <w:t>2.具有良好的商业信誉和健全的财务会计制度；</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3.具有履行合同所必需的设备和专业技术能力；</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4.有依法缴纳税收和社会保障资金的良好记录；</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5.参加政府采购活动前三年内，在经营活动中没有重大违法记录；</w:t>
      </w:r>
    </w:p>
    <w:p w:rsidR="00617D8F" w:rsidRDefault="00617D8F">
      <w:pPr>
        <w:snapToGrid w:val="0"/>
        <w:spacing w:line="480" w:lineRule="exact"/>
        <w:ind w:firstLineChars="200" w:firstLine="560"/>
        <w:rPr>
          <w:rFonts w:ascii="方正仿宋_GBK" w:eastAsia="方正仿宋_GBK" w:hAnsi="宋体"/>
          <w:sz w:val="24"/>
          <w:szCs w:val="24"/>
        </w:rPr>
      </w:pPr>
      <w:r>
        <w:rPr>
          <w:rFonts w:ascii="方正仿宋_GBK" w:eastAsia="方正仿宋_GBK" w:hAnsi="宋体" w:hint="eastAsia"/>
          <w:szCs w:val="28"/>
        </w:rPr>
        <w:t>6.法律、行政法规规定的其他条件。</w:t>
      </w:r>
    </w:p>
    <w:p w:rsidR="00617D8F" w:rsidRDefault="00617D8F">
      <w:pPr>
        <w:spacing w:line="480" w:lineRule="exact"/>
        <w:ind w:firstLineChars="200" w:firstLine="560"/>
        <w:rPr>
          <w:rFonts w:ascii="方正楷体_GBK" w:eastAsia="方正楷体_GBK" w:hAnsi="宋体"/>
          <w:szCs w:val="28"/>
        </w:rPr>
      </w:pPr>
      <w:r>
        <w:rPr>
          <w:rFonts w:ascii="方正楷体_GBK" w:eastAsia="方正楷体_GBK" w:hAnsi="宋体" w:hint="eastAsia"/>
          <w:szCs w:val="28"/>
        </w:rPr>
        <w:t>（二）特定资格条件</w:t>
      </w:r>
    </w:p>
    <w:p w:rsidR="00617D8F" w:rsidRDefault="00617D8F">
      <w:pPr>
        <w:snapToGrid w:val="0"/>
        <w:spacing w:line="480" w:lineRule="exact"/>
        <w:ind w:firstLineChars="200" w:firstLine="560"/>
        <w:jc w:val="left"/>
        <w:rPr>
          <w:rFonts w:ascii="仿宋_GB2312" w:eastAsia="仿宋_GB2312" w:hAnsi="宋体"/>
          <w:szCs w:val="28"/>
        </w:rPr>
      </w:pPr>
      <w:r>
        <w:rPr>
          <w:rFonts w:ascii="仿宋_GB2312" w:eastAsia="仿宋_GB2312" w:hAnsi="宋体" w:hint="eastAsia"/>
          <w:szCs w:val="28"/>
        </w:rPr>
        <w:t>1、</w:t>
      </w:r>
      <w:r>
        <w:rPr>
          <w:rFonts w:ascii="仿宋_GB2312" w:eastAsia="仿宋_GB2312" w:hAnsi="宋体"/>
          <w:szCs w:val="28"/>
        </w:rPr>
        <w:t>供应商为所提供</w:t>
      </w:r>
      <w:r>
        <w:rPr>
          <w:rFonts w:ascii="仿宋_GB2312" w:eastAsia="仿宋_GB2312" w:hAnsi="宋体" w:hint="eastAsia"/>
          <w:szCs w:val="28"/>
        </w:rPr>
        <w:t>产品</w:t>
      </w:r>
      <w:r>
        <w:rPr>
          <w:rFonts w:ascii="仿宋_GB2312" w:eastAsia="仿宋_GB2312" w:hAnsi="宋体"/>
          <w:szCs w:val="28"/>
        </w:rPr>
        <w:t>制造商或经销商，若为经销商</w:t>
      </w:r>
      <w:r>
        <w:rPr>
          <w:rFonts w:ascii="仿宋_GB2312" w:eastAsia="仿宋_GB2312" w:hAnsi="宋体" w:hint="eastAsia"/>
          <w:szCs w:val="28"/>
        </w:rPr>
        <w:t>投标，须提供生产厂家或一级代理商针对本项目所列产品清单的授权书；</w:t>
      </w:r>
    </w:p>
    <w:p w:rsidR="00EA519B" w:rsidRDefault="00617D8F" w:rsidP="00EA519B">
      <w:pPr>
        <w:snapToGrid w:val="0"/>
        <w:spacing w:line="480" w:lineRule="exact"/>
        <w:ind w:firstLineChars="200" w:firstLine="560"/>
        <w:jc w:val="left"/>
        <w:rPr>
          <w:rFonts w:ascii="仿宋_GB2312" w:eastAsia="仿宋_GB2312" w:hAnsi="宋体"/>
          <w:szCs w:val="28"/>
        </w:rPr>
      </w:pPr>
      <w:r>
        <w:rPr>
          <w:rFonts w:ascii="仿宋_GB2312" w:eastAsia="仿宋_GB2312" w:hAnsi="宋体" w:hint="eastAsia"/>
          <w:szCs w:val="28"/>
        </w:rPr>
        <w:t>2、供应商必须具有食品流通许可证或食品经营许可证，产品生产厂家</w:t>
      </w:r>
      <w:r w:rsidR="00EA519B">
        <w:rPr>
          <w:rFonts w:ascii="仿宋_GB2312" w:eastAsia="仿宋_GB2312" w:hAnsi="宋体" w:hint="eastAsia"/>
          <w:szCs w:val="28"/>
        </w:rPr>
        <w:t>必须具有食品生产许可证；</w:t>
      </w:r>
    </w:p>
    <w:p w:rsidR="00EA519B" w:rsidRDefault="00E74871" w:rsidP="00EA519B">
      <w:pPr>
        <w:snapToGrid w:val="0"/>
        <w:spacing w:line="480" w:lineRule="exact"/>
        <w:ind w:firstLineChars="200" w:firstLine="560"/>
        <w:jc w:val="left"/>
        <w:rPr>
          <w:rFonts w:ascii="仿宋_GB2312" w:eastAsia="仿宋_GB2312" w:hAnsi="宋体"/>
          <w:szCs w:val="28"/>
        </w:rPr>
      </w:pPr>
      <w:r>
        <w:rPr>
          <w:rFonts w:ascii="仿宋_GB2312" w:eastAsia="仿宋_GB2312" w:hAnsi="宋体" w:hint="eastAsia"/>
          <w:szCs w:val="28"/>
        </w:rPr>
        <w:t>3、投标人可</w:t>
      </w:r>
      <w:r w:rsidRPr="00303EFA">
        <w:rPr>
          <w:rFonts w:ascii="仿宋_GB2312" w:eastAsia="仿宋_GB2312" w:hAnsi="宋体" w:hint="eastAsia"/>
          <w:szCs w:val="28"/>
        </w:rPr>
        <w:t>投一项或多项。</w:t>
      </w:r>
    </w:p>
    <w:p w:rsidR="00617D8F" w:rsidRDefault="00617D8F">
      <w:pPr>
        <w:pStyle w:val="23"/>
      </w:pPr>
      <w:bookmarkStart w:id="14" w:name="_Toc523388096"/>
      <w:r>
        <w:rPr>
          <w:rFonts w:hint="eastAsia"/>
        </w:rPr>
        <w:t>三、谈判有关说明</w:t>
      </w:r>
      <w:bookmarkEnd w:id="12"/>
      <w:bookmarkEnd w:id="14"/>
    </w:p>
    <w:p w:rsidR="00617D8F" w:rsidRPr="00A025AE" w:rsidRDefault="00617D8F">
      <w:pPr>
        <w:spacing w:line="480" w:lineRule="exact"/>
        <w:ind w:firstLineChars="200" w:firstLine="560"/>
        <w:rPr>
          <w:rFonts w:ascii="方正仿宋_GBK" w:eastAsia="方正仿宋_GBK" w:hAnsi="宋体"/>
          <w:color w:val="000000"/>
          <w:szCs w:val="28"/>
        </w:rPr>
      </w:pPr>
      <w:r>
        <w:rPr>
          <w:rFonts w:ascii="方正仿宋_GBK" w:eastAsia="方正仿宋_GBK" w:hAnsi="宋体" w:hint="eastAsia"/>
          <w:szCs w:val="28"/>
        </w:rPr>
        <w:t>（一）凡有意参加谈判的供应商，请于公告发布之日（</w:t>
      </w:r>
      <w:r w:rsidRPr="00D42360">
        <w:rPr>
          <w:rFonts w:ascii="方正仿宋_GBK" w:eastAsia="方正仿宋_GBK" w:hAnsi="宋体" w:hint="eastAsia"/>
          <w:szCs w:val="28"/>
        </w:rPr>
        <w:t xml:space="preserve"> 2018年</w:t>
      </w:r>
      <w:r w:rsidR="00A025AE" w:rsidRPr="00D42360">
        <w:rPr>
          <w:rFonts w:ascii="方正仿宋_GBK" w:eastAsia="方正仿宋_GBK" w:hAnsi="宋体" w:hint="eastAsia"/>
          <w:szCs w:val="28"/>
        </w:rPr>
        <w:t>1</w:t>
      </w:r>
      <w:r w:rsidR="00156387">
        <w:rPr>
          <w:rFonts w:ascii="方正仿宋_GBK" w:eastAsia="方正仿宋_GBK" w:hAnsi="宋体" w:hint="eastAsia"/>
          <w:szCs w:val="28"/>
        </w:rPr>
        <w:t>2</w:t>
      </w:r>
      <w:r w:rsidR="00B74431" w:rsidRPr="00D42360">
        <w:rPr>
          <w:rFonts w:ascii="方正仿宋_GBK" w:eastAsia="方正仿宋_GBK" w:hAnsi="宋体" w:hint="eastAsia"/>
          <w:szCs w:val="28"/>
        </w:rPr>
        <w:t>月</w:t>
      </w:r>
      <w:r w:rsidR="00156387">
        <w:rPr>
          <w:rFonts w:ascii="方正仿宋_GBK" w:eastAsia="方正仿宋_GBK" w:hAnsi="宋体" w:hint="eastAsia"/>
          <w:szCs w:val="28"/>
        </w:rPr>
        <w:t>18</w:t>
      </w:r>
      <w:r w:rsidR="00B74431" w:rsidRPr="00D42360">
        <w:rPr>
          <w:rFonts w:ascii="方正仿宋_GBK" w:eastAsia="方正仿宋_GBK" w:hAnsi="宋体" w:hint="eastAsia"/>
          <w:szCs w:val="28"/>
        </w:rPr>
        <w:t>日</w:t>
      </w:r>
      <w:r>
        <w:rPr>
          <w:rFonts w:ascii="方正仿宋_GBK" w:eastAsia="方正仿宋_GBK" w:hAnsi="宋体" w:hint="eastAsia"/>
          <w:szCs w:val="28"/>
        </w:rPr>
        <w:t>）起至投标报名截止时间之前，</w:t>
      </w:r>
      <w:r w:rsidRPr="00A025AE">
        <w:rPr>
          <w:rFonts w:ascii="方正仿宋_GBK" w:eastAsia="方正仿宋_GBK" w:hAnsi="宋体" w:hint="eastAsia"/>
          <w:color w:val="000000"/>
          <w:szCs w:val="28"/>
        </w:rPr>
        <w:t>在重庆市</w:t>
      </w:r>
      <w:r w:rsidR="00A025AE" w:rsidRPr="00A025AE">
        <w:rPr>
          <w:rFonts w:ascii="方正仿宋_GBK" w:eastAsia="方正仿宋_GBK" w:hAnsi="宋体" w:hint="eastAsia"/>
          <w:color w:val="000000"/>
          <w:szCs w:val="28"/>
        </w:rPr>
        <w:t>秀山县人民医院</w:t>
      </w:r>
      <w:r w:rsidRPr="00A025AE">
        <w:rPr>
          <w:rFonts w:ascii="方正仿宋_GBK" w:eastAsia="方正仿宋_GBK" w:hAnsi="宋体" w:hint="eastAsia"/>
          <w:color w:val="000000"/>
          <w:szCs w:val="28"/>
        </w:rPr>
        <w:t>官网（</w:t>
      </w:r>
      <w:r w:rsidR="00A025AE" w:rsidRPr="00A025AE">
        <w:rPr>
          <w:rFonts w:ascii="方正仿宋_GBK" w:eastAsia="方正仿宋_GBK" w:hAnsi="宋体"/>
          <w:color w:val="000000"/>
          <w:szCs w:val="28"/>
        </w:rPr>
        <w:t>http://www.cqxs120.net/</w:t>
      </w:r>
      <w:r w:rsidRPr="00A025AE">
        <w:rPr>
          <w:rFonts w:ascii="方正仿宋_GBK" w:eastAsia="方正仿宋_GBK" w:hAnsi="宋体" w:hint="eastAsia"/>
          <w:color w:val="000000"/>
          <w:szCs w:val="28"/>
        </w:rPr>
        <w:t>）上下载本项目招标文件、补遗等谈判前公布的所有项目资料，无论供应商下载与否，均视为已知晓所有谈判实质性要求内容。</w:t>
      </w:r>
    </w:p>
    <w:p w:rsidR="00617D8F" w:rsidRDefault="00617D8F">
      <w:pPr>
        <w:pStyle w:val="30"/>
        <w:spacing w:before="0" w:after="0" w:line="480" w:lineRule="exact"/>
        <w:ind w:firstLineChars="200" w:firstLine="560"/>
        <w:rPr>
          <w:rFonts w:ascii="方正仿宋_GBK" w:eastAsia="方正仿宋_GBK" w:hAnsi="宋体"/>
          <w:b w:val="0"/>
          <w:sz w:val="28"/>
          <w:szCs w:val="28"/>
        </w:rPr>
      </w:pPr>
      <w:bookmarkStart w:id="15" w:name="_Toc522789706"/>
      <w:bookmarkStart w:id="16" w:name="_Toc523123598"/>
      <w:bookmarkStart w:id="17" w:name="_Toc523388097"/>
      <w:r>
        <w:rPr>
          <w:rFonts w:ascii="方正仿宋_GBK" w:eastAsia="方正仿宋_GBK" w:hAnsi="宋体" w:hint="eastAsia"/>
          <w:b w:val="0"/>
          <w:sz w:val="28"/>
          <w:szCs w:val="28"/>
        </w:rPr>
        <w:t>（二）按《重庆市财政局关于进一步规范投标报名及保证金缴纳的通知》（渝财采购﹝2013﹞30号）文的规定，报名方式为谈判之前报名，具体见</w:t>
      </w:r>
      <w:r w:rsidRPr="00F96A1F">
        <w:rPr>
          <w:rFonts w:ascii="方正仿宋_GBK" w:eastAsia="方正仿宋_GBK" w:hAnsi="宋体" w:hint="eastAsia"/>
          <w:b w:val="0"/>
          <w:sz w:val="28"/>
          <w:szCs w:val="28"/>
        </w:rPr>
        <w:t>五、投标报名有关说明</w:t>
      </w:r>
      <w:r>
        <w:rPr>
          <w:rFonts w:ascii="方正仿宋_GBK" w:eastAsia="方正仿宋_GBK" w:hAnsi="宋体" w:hint="eastAsia"/>
          <w:b w:val="0"/>
          <w:sz w:val="28"/>
          <w:szCs w:val="28"/>
        </w:rPr>
        <w:t>。</w:t>
      </w:r>
      <w:bookmarkEnd w:id="15"/>
      <w:bookmarkEnd w:id="16"/>
      <w:bookmarkEnd w:id="17"/>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（三）供应商须满足以下两要件，其响应文件才被接受：</w:t>
      </w:r>
    </w:p>
    <w:p w:rsidR="00617D8F" w:rsidRDefault="00617D8F">
      <w:pPr>
        <w:spacing w:line="480" w:lineRule="exact"/>
        <w:ind w:firstLineChars="300" w:firstLine="840"/>
        <w:rPr>
          <w:rFonts w:ascii="方正仿宋_GBK" w:eastAsia="方正仿宋_GBK" w:hAnsi="宋体"/>
          <w:szCs w:val="28"/>
        </w:rPr>
      </w:pPr>
      <w:r>
        <w:rPr>
          <w:rFonts w:ascii="方正仿宋_GBK" w:eastAsia="方正仿宋_GBK" w:hAnsi="宋体" w:hint="eastAsia"/>
          <w:szCs w:val="28"/>
        </w:rPr>
        <w:t>1、递交响应文件前已报名，并完整提交报名提交资料。</w:t>
      </w:r>
    </w:p>
    <w:p w:rsidR="00617D8F" w:rsidRDefault="00617D8F">
      <w:pPr>
        <w:spacing w:line="480" w:lineRule="exact"/>
        <w:ind w:firstLineChars="300" w:firstLine="840"/>
        <w:rPr>
          <w:rFonts w:ascii="方正仿宋_GBK" w:eastAsia="方正仿宋_GBK" w:hAnsi="宋体"/>
          <w:szCs w:val="28"/>
        </w:rPr>
      </w:pPr>
      <w:r>
        <w:rPr>
          <w:rFonts w:ascii="方正仿宋_GBK" w:eastAsia="方正仿宋_GBK" w:hAnsi="宋体" w:hint="eastAsia"/>
          <w:szCs w:val="28"/>
        </w:rPr>
        <w:t>2、按时递交了响应文件；</w:t>
      </w:r>
    </w:p>
    <w:p w:rsidR="00617D8F" w:rsidRPr="00B60726" w:rsidRDefault="00617D8F">
      <w:pPr>
        <w:spacing w:line="480" w:lineRule="exact"/>
        <w:ind w:firstLineChars="200" w:firstLine="560"/>
        <w:rPr>
          <w:rFonts w:ascii="方正仿宋_GBK" w:eastAsia="方正仿宋_GBK" w:hAnsi="宋体"/>
          <w:color w:val="FF0000"/>
          <w:szCs w:val="28"/>
        </w:rPr>
      </w:pPr>
      <w:r>
        <w:rPr>
          <w:rFonts w:ascii="方正仿宋_GBK" w:eastAsia="方正仿宋_GBK" w:hAnsi="宋体" w:hint="eastAsia"/>
          <w:szCs w:val="28"/>
        </w:rPr>
        <w:t>（四）提交响应文件地点：</w:t>
      </w:r>
      <w:r w:rsidRPr="00A025AE">
        <w:rPr>
          <w:rFonts w:ascii="方正仿宋_GBK" w:eastAsia="方正仿宋_GBK" w:hAnsi="宋体" w:hint="eastAsia"/>
          <w:color w:val="000000"/>
          <w:szCs w:val="28"/>
        </w:rPr>
        <w:t>重庆市</w:t>
      </w:r>
      <w:r w:rsidR="00A025AE" w:rsidRPr="00A025AE">
        <w:rPr>
          <w:rFonts w:ascii="方正仿宋_GBK" w:eastAsia="方正仿宋_GBK" w:hAnsi="宋体" w:hint="eastAsia"/>
          <w:color w:val="000000"/>
          <w:szCs w:val="28"/>
        </w:rPr>
        <w:t>秀山县人民医院</w:t>
      </w:r>
      <w:r w:rsidR="00A025AE">
        <w:rPr>
          <w:rFonts w:ascii="方正仿宋_GBK" w:eastAsia="方正仿宋_GBK" w:hAnsi="宋体" w:hint="eastAsia"/>
          <w:color w:val="000000"/>
          <w:szCs w:val="28"/>
        </w:rPr>
        <w:t>行政楼</w:t>
      </w:r>
      <w:r w:rsidR="0092616C">
        <w:rPr>
          <w:rFonts w:ascii="方正仿宋_GBK" w:eastAsia="方正仿宋_GBK" w:hAnsi="宋体" w:hint="eastAsia"/>
          <w:color w:val="000000"/>
          <w:szCs w:val="28"/>
        </w:rPr>
        <w:t>三楼</w:t>
      </w:r>
      <w:r w:rsidR="00156387">
        <w:rPr>
          <w:rFonts w:ascii="方正仿宋_GBK" w:eastAsia="方正仿宋_GBK" w:hAnsi="宋体" w:hint="eastAsia"/>
          <w:color w:val="000000"/>
          <w:szCs w:val="28"/>
        </w:rPr>
        <w:t>会议室</w:t>
      </w:r>
    </w:p>
    <w:p w:rsidR="00617D8F" w:rsidRDefault="00156387">
      <w:pPr>
        <w:spacing w:line="480" w:lineRule="exact"/>
        <w:ind w:firstLineChars="200" w:firstLine="560"/>
        <w:rPr>
          <w:rFonts w:ascii="方正仿宋_GBK" w:eastAsia="方正仿宋_GBK" w:hAnsi="宋体"/>
          <w:color w:val="FF0000"/>
          <w:szCs w:val="28"/>
        </w:rPr>
      </w:pPr>
      <w:r>
        <w:rPr>
          <w:rFonts w:ascii="方正仿宋_GBK" w:eastAsia="方正仿宋_GBK" w:hAnsi="宋体" w:hint="eastAsia"/>
          <w:szCs w:val="28"/>
        </w:rPr>
        <w:t>（五）提交响应文件</w:t>
      </w:r>
      <w:r w:rsidR="00617D8F">
        <w:rPr>
          <w:rFonts w:ascii="方正仿宋_GBK" w:eastAsia="方正仿宋_GBK" w:hAnsi="宋体" w:hint="eastAsia"/>
          <w:szCs w:val="28"/>
        </w:rPr>
        <w:t>时间：</w:t>
      </w:r>
      <w:r w:rsidR="00617D8F" w:rsidRPr="00D42360">
        <w:rPr>
          <w:rFonts w:ascii="方正仿宋_GBK" w:eastAsia="方正仿宋_GBK" w:hAnsi="宋体" w:hint="eastAsia"/>
          <w:szCs w:val="28"/>
        </w:rPr>
        <w:t>2018年</w:t>
      </w:r>
      <w:r w:rsidR="00D42360" w:rsidRPr="00D42360">
        <w:rPr>
          <w:rFonts w:ascii="方正仿宋_GBK" w:eastAsia="方正仿宋_GBK" w:hAnsi="宋体" w:hint="eastAsia"/>
          <w:szCs w:val="28"/>
        </w:rPr>
        <w:t>1</w:t>
      </w:r>
      <w:r>
        <w:rPr>
          <w:rFonts w:ascii="方正仿宋_GBK" w:eastAsia="方正仿宋_GBK" w:hAnsi="宋体" w:hint="eastAsia"/>
          <w:szCs w:val="28"/>
        </w:rPr>
        <w:t>2</w:t>
      </w:r>
      <w:r w:rsidR="00617D8F" w:rsidRPr="00D42360">
        <w:rPr>
          <w:rFonts w:ascii="方正仿宋_GBK" w:eastAsia="方正仿宋_GBK" w:hAnsi="宋体" w:hint="eastAsia"/>
          <w:szCs w:val="28"/>
        </w:rPr>
        <w:t>月</w:t>
      </w:r>
      <w:r>
        <w:rPr>
          <w:rFonts w:ascii="方正仿宋_GBK" w:eastAsia="方正仿宋_GBK" w:hAnsi="宋体" w:hint="eastAsia"/>
          <w:szCs w:val="28"/>
        </w:rPr>
        <w:t>27</w:t>
      </w:r>
      <w:r w:rsidR="00CC43A8" w:rsidRPr="00D42360">
        <w:rPr>
          <w:rFonts w:ascii="方正仿宋_GBK" w:eastAsia="方正仿宋_GBK" w:hAnsi="宋体" w:hint="eastAsia"/>
          <w:szCs w:val="28"/>
        </w:rPr>
        <w:t>日北京时间下午1</w:t>
      </w:r>
      <w:r>
        <w:rPr>
          <w:rFonts w:ascii="方正仿宋_GBK" w:eastAsia="方正仿宋_GBK" w:hAnsi="宋体" w:hint="eastAsia"/>
          <w:szCs w:val="28"/>
        </w:rPr>
        <w:t>4</w:t>
      </w:r>
      <w:r w:rsidR="00617D8F" w:rsidRPr="00D42360">
        <w:rPr>
          <w:rFonts w:ascii="方正仿宋_GBK" w:eastAsia="方正仿宋_GBK" w:hAnsi="宋体" w:hint="eastAsia"/>
          <w:szCs w:val="28"/>
        </w:rPr>
        <w:t>:00</w:t>
      </w:r>
      <w:r w:rsidR="00617D8F">
        <w:rPr>
          <w:rFonts w:ascii="方正仿宋_GBK" w:eastAsia="方正仿宋_GBK" w:hAnsi="宋体" w:hint="eastAsia"/>
          <w:color w:val="FF0000"/>
          <w:szCs w:val="28"/>
        </w:rPr>
        <w:t xml:space="preserve"> </w:t>
      </w:r>
      <w:r w:rsidR="00617D8F">
        <w:rPr>
          <w:rFonts w:ascii="方正仿宋_GBK" w:eastAsia="方正仿宋_GBK" w:hAnsi="宋体" w:hint="eastAsia"/>
          <w:szCs w:val="28"/>
        </w:rPr>
        <w:t xml:space="preserve">  </w:t>
      </w:r>
      <w:r w:rsidR="00617D8F">
        <w:rPr>
          <w:rFonts w:ascii="方正仿宋_GBK" w:eastAsia="方正仿宋_GBK" w:hAnsi="宋体" w:hint="eastAsia"/>
          <w:color w:val="FF0000"/>
          <w:szCs w:val="28"/>
        </w:rPr>
        <w:t xml:space="preserve">  </w:t>
      </w:r>
    </w:p>
    <w:p w:rsidR="00617D8F" w:rsidRPr="00B362A0" w:rsidRDefault="00617D8F">
      <w:pPr>
        <w:spacing w:line="480" w:lineRule="exact"/>
        <w:ind w:firstLineChars="200" w:firstLine="560"/>
        <w:rPr>
          <w:rFonts w:ascii="方正仿宋_GBK" w:eastAsia="方正仿宋_GBK" w:hAnsi="宋体"/>
          <w:color w:val="000000"/>
          <w:szCs w:val="28"/>
        </w:rPr>
      </w:pPr>
      <w:r>
        <w:rPr>
          <w:rFonts w:ascii="方正仿宋_GBK" w:eastAsia="方正仿宋_GBK" w:hAnsi="宋体" w:hint="eastAsia"/>
          <w:szCs w:val="28"/>
        </w:rPr>
        <w:t>（六）谈判开始时间：</w:t>
      </w:r>
      <w:r w:rsidRPr="00B362A0">
        <w:rPr>
          <w:rFonts w:ascii="方正仿宋_GBK" w:eastAsia="方正仿宋_GBK" w:hAnsi="宋体" w:hint="eastAsia"/>
          <w:color w:val="000000"/>
          <w:szCs w:val="28"/>
        </w:rPr>
        <w:t>具体时间另行通知（见医院官网）。</w:t>
      </w:r>
    </w:p>
    <w:p w:rsidR="00617D8F" w:rsidRPr="00B362A0" w:rsidRDefault="00617D8F">
      <w:pPr>
        <w:spacing w:line="480" w:lineRule="exact"/>
        <w:ind w:firstLineChars="200" w:firstLine="560"/>
        <w:rPr>
          <w:rFonts w:ascii="方正仿宋_GBK" w:eastAsia="方正仿宋_GBK" w:hAnsi="宋体"/>
          <w:color w:val="000000"/>
          <w:szCs w:val="28"/>
        </w:rPr>
      </w:pPr>
      <w:r w:rsidRPr="00B362A0">
        <w:rPr>
          <w:rFonts w:ascii="方正仿宋_GBK" w:eastAsia="方正仿宋_GBK" w:hAnsi="宋体" w:hint="eastAsia"/>
          <w:color w:val="000000"/>
          <w:szCs w:val="28"/>
        </w:rPr>
        <w:t>（七）谈判地点：重庆市</w:t>
      </w:r>
      <w:r w:rsidR="00B362A0" w:rsidRPr="00B362A0">
        <w:rPr>
          <w:rFonts w:ascii="方正仿宋_GBK" w:eastAsia="方正仿宋_GBK" w:hAnsi="宋体" w:hint="eastAsia"/>
          <w:color w:val="000000"/>
          <w:szCs w:val="28"/>
        </w:rPr>
        <w:t>秀山县人民医院</w:t>
      </w:r>
      <w:r w:rsidRPr="00B362A0">
        <w:rPr>
          <w:rFonts w:ascii="方正仿宋_GBK" w:eastAsia="方正仿宋_GBK" w:hAnsi="宋体" w:hint="eastAsia"/>
          <w:color w:val="000000"/>
          <w:szCs w:val="28"/>
        </w:rPr>
        <w:t>行政楼</w:t>
      </w:r>
      <w:r w:rsidR="00B362A0" w:rsidRPr="00B362A0">
        <w:rPr>
          <w:rFonts w:ascii="方正仿宋_GBK" w:eastAsia="方正仿宋_GBK" w:hAnsi="宋体" w:hint="eastAsia"/>
          <w:color w:val="000000"/>
          <w:szCs w:val="28"/>
        </w:rPr>
        <w:t>三</w:t>
      </w:r>
      <w:r w:rsidRPr="00B362A0">
        <w:rPr>
          <w:rFonts w:ascii="方正仿宋_GBK" w:eastAsia="方正仿宋_GBK" w:hAnsi="宋体" w:hint="eastAsia"/>
          <w:color w:val="000000"/>
          <w:szCs w:val="28"/>
        </w:rPr>
        <w:t>楼会议室</w:t>
      </w:r>
    </w:p>
    <w:p w:rsidR="00617D8F" w:rsidRDefault="00617D8F">
      <w:pPr>
        <w:pStyle w:val="23"/>
      </w:pPr>
      <w:bookmarkStart w:id="18" w:name="_Toc522789707"/>
      <w:bookmarkStart w:id="19" w:name="_Toc523388098"/>
      <w:r>
        <w:rPr>
          <w:rFonts w:hint="eastAsia"/>
        </w:rPr>
        <w:lastRenderedPageBreak/>
        <w:t>四、保证金</w:t>
      </w:r>
      <w:bookmarkEnd w:id="18"/>
      <w:bookmarkEnd w:id="19"/>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（一）供应商须按本项目规定的保证金金额进行缴纳，由供应商在谈判现场现金交纳，</w:t>
      </w:r>
      <w:r w:rsidRPr="00D42360">
        <w:rPr>
          <w:rFonts w:ascii="方正仿宋_GBK" w:eastAsia="方正仿宋_GBK" w:hAnsi="宋体" w:hint="eastAsia"/>
          <w:szCs w:val="28"/>
        </w:rPr>
        <w:t>金额：</w:t>
      </w:r>
      <w:r w:rsidR="00B362A0" w:rsidRPr="00D42360">
        <w:rPr>
          <w:rFonts w:ascii="方正仿宋_GBK" w:eastAsia="方正仿宋_GBK" w:hAnsi="宋体" w:hint="eastAsia"/>
          <w:szCs w:val="28"/>
        </w:rPr>
        <w:t>贰</w:t>
      </w:r>
      <w:r w:rsidRPr="00D42360">
        <w:rPr>
          <w:rFonts w:ascii="方正仿宋_GBK" w:eastAsia="方正仿宋_GBK" w:hAnsi="宋体" w:hint="eastAsia"/>
          <w:szCs w:val="28"/>
        </w:rPr>
        <w:t>仟元整（小写：RMB</w:t>
      </w:r>
      <w:r w:rsidR="00B362A0" w:rsidRPr="00D42360">
        <w:rPr>
          <w:rFonts w:ascii="方正仿宋_GBK" w:eastAsia="方正仿宋_GBK" w:hAnsi="宋体" w:hint="eastAsia"/>
          <w:szCs w:val="28"/>
        </w:rPr>
        <w:t>2</w:t>
      </w:r>
      <w:r w:rsidRPr="00D42360">
        <w:rPr>
          <w:rFonts w:ascii="方正仿宋_GBK" w:eastAsia="方正仿宋_GBK" w:hAnsi="宋体" w:hint="eastAsia"/>
          <w:szCs w:val="28"/>
        </w:rPr>
        <w:t>000.00）</w:t>
      </w:r>
      <w:r>
        <w:rPr>
          <w:rFonts w:ascii="方正仿宋_GBK" w:eastAsia="方正仿宋_GBK" w:hAnsi="宋体" w:hint="eastAsia"/>
          <w:szCs w:val="28"/>
        </w:rPr>
        <w:t>。</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（二）特别说明：现金须用牛皮信封密封，并注明供应商名称。</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（三）保证金退还方式：</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1.谈判结束后，未中标者的保证金，由采购人现场退还。</w:t>
      </w:r>
    </w:p>
    <w:p w:rsidR="00617D8F" w:rsidRDefault="00617D8F">
      <w:pPr>
        <w:snapToGrid w:val="0"/>
        <w:spacing w:line="480" w:lineRule="exact"/>
        <w:ind w:firstLineChars="200" w:firstLine="560"/>
        <w:rPr>
          <w:rFonts w:ascii="宋体" w:hAnsi="宋体"/>
          <w:sz w:val="24"/>
          <w:szCs w:val="24"/>
        </w:rPr>
      </w:pPr>
      <w:r>
        <w:rPr>
          <w:rFonts w:ascii="方正仿宋_GBK" w:eastAsia="方正仿宋_GBK" w:hAnsi="宋体" w:hint="eastAsia"/>
          <w:szCs w:val="28"/>
        </w:rPr>
        <w:t>2.成交供应商的保证金，在成交供应商与采购人签订合同</w:t>
      </w:r>
      <w:r w:rsidR="00DE64A9">
        <w:rPr>
          <w:rFonts w:ascii="方正仿宋_GBK" w:eastAsia="方正仿宋_GBK" w:hAnsi="宋体" w:hint="eastAsia"/>
          <w:szCs w:val="28"/>
        </w:rPr>
        <w:t>，首批产品发送到指定位置后</w:t>
      </w:r>
      <w:r>
        <w:rPr>
          <w:rFonts w:ascii="方正仿宋_GBK" w:eastAsia="方正仿宋_GBK" w:hAnsi="宋体" w:hint="eastAsia"/>
          <w:szCs w:val="28"/>
        </w:rPr>
        <w:t>，由采购人按资金</w:t>
      </w:r>
      <w:r w:rsidRPr="00607DFD">
        <w:rPr>
          <w:rFonts w:ascii="方正仿宋_GBK" w:eastAsia="方正仿宋_GBK" w:hAnsi="宋体" w:hint="eastAsia"/>
          <w:szCs w:val="28"/>
        </w:rPr>
        <w:t>来款渠道直</w:t>
      </w:r>
      <w:r>
        <w:rPr>
          <w:rFonts w:ascii="方正仿宋_GBK" w:eastAsia="方正仿宋_GBK" w:hAnsi="宋体" w:hint="eastAsia"/>
          <w:szCs w:val="28"/>
        </w:rPr>
        <w:t>接退还。</w:t>
      </w:r>
    </w:p>
    <w:p w:rsidR="00617D8F" w:rsidRDefault="00617D8F">
      <w:pPr>
        <w:pStyle w:val="23"/>
      </w:pPr>
      <w:bookmarkStart w:id="20" w:name="_Toc522789708"/>
      <w:bookmarkStart w:id="21" w:name="_Toc11285"/>
      <w:bookmarkStart w:id="22" w:name="_Toc523388099"/>
      <w:r>
        <w:rPr>
          <w:rFonts w:hint="eastAsia"/>
        </w:rPr>
        <w:t>五、投标报名有关说明</w:t>
      </w:r>
      <w:bookmarkEnd w:id="20"/>
      <w:bookmarkEnd w:id="21"/>
      <w:bookmarkEnd w:id="22"/>
    </w:p>
    <w:p w:rsidR="00B362A0" w:rsidRPr="00A025AE" w:rsidRDefault="00617D8F" w:rsidP="00B362A0">
      <w:pPr>
        <w:spacing w:line="480" w:lineRule="exact"/>
        <w:ind w:firstLineChars="200" w:firstLine="560"/>
        <w:rPr>
          <w:rFonts w:ascii="方正仿宋_GBK" w:eastAsia="方正仿宋_GBK" w:hAnsi="宋体"/>
          <w:color w:val="000000"/>
          <w:szCs w:val="28"/>
        </w:rPr>
      </w:pPr>
      <w:r>
        <w:rPr>
          <w:rFonts w:ascii="方正仿宋_GBK" w:eastAsia="方正仿宋_GBK" w:hAnsi="宋体" w:hint="eastAsia"/>
          <w:szCs w:val="28"/>
        </w:rPr>
        <w:t>凡有意参加招标的供应商，请于公告发布之日</w:t>
      </w:r>
      <w:r w:rsidR="00B362A0">
        <w:rPr>
          <w:rFonts w:ascii="方正仿宋_GBK" w:eastAsia="方正仿宋_GBK" w:hAnsi="宋体" w:hint="eastAsia"/>
          <w:szCs w:val="28"/>
        </w:rPr>
        <w:t>（</w:t>
      </w:r>
      <w:r w:rsidR="00B362A0">
        <w:rPr>
          <w:rFonts w:ascii="方正仿宋_GBK" w:eastAsia="方正仿宋_GBK" w:hAnsi="宋体" w:hint="eastAsia"/>
          <w:color w:val="FF0000"/>
          <w:szCs w:val="28"/>
        </w:rPr>
        <w:t xml:space="preserve"> </w:t>
      </w:r>
      <w:r w:rsidR="00B362A0" w:rsidRPr="00D42360">
        <w:rPr>
          <w:rFonts w:ascii="方正仿宋_GBK" w:eastAsia="方正仿宋_GBK" w:hAnsi="宋体" w:hint="eastAsia"/>
          <w:szCs w:val="28"/>
        </w:rPr>
        <w:t>2018年</w:t>
      </w:r>
      <w:r w:rsidR="00156387">
        <w:rPr>
          <w:rFonts w:ascii="方正仿宋_GBK" w:eastAsia="方正仿宋_GBK" w:hAnsi="宋体" w:hint="eastAsia"/>
          <w:szCs w:val="28"/>
        </w:rPr>
        <w:t>12</w:t>
      </w:r>
      <w:r w:rsidR="00B362A0" w:rsidRPr="00D42360">
        <w:rPr>
          <w:rFonts w:ascii="方正仿宋_GBK" w:eastAsia="方正仿宋_GBK" w:hAnsi="宋体" w:hint="eastAsia"/>
          <w:szCs w:val="28"/>
        </w:rPr>
        <w:t>月</w:t>
      </w:r>
      <w:r w:rsidR="00156387">
        <w:rPr>
          <w:rFonts w:ascii="方正仿宋_GBK" w:eastAsia="方正仿宋_GBK" w:hAnsi="宋体" w:hint="eastAsia"/>
          <w:szCs w:val="28"/>
        </w:rPr>
        <w:t>18</w:t>
      </w:r>
      <w:r w:rsidR="00B362A0" w:rsidRPr="00D42360">
        <w:rPr>
          <w:rFonts w:ascii="方正仿宋_GBK" w:eastAsia="方正仿宋_GBK" w:hAnsi="宋体" w:hint="eastAsia"/>
          <w:szCs w:val="28"/>
        </w:rPr>
        <w:t>日</w:t>
      </w:r>
      <w:r w:rsidR="00B362A0">
        <w:rPr>
          <w:rFonts w:ascii="方正仿宋_GBK" w:eastAsia="方正仿宋_GBK" w:hAnsi="宋体" w:hint="eastAsia"/>
          <w:szCs w:val="28"/>
        </w:rPr>
        <w:t>）起至投标报名截止时间之前，</w:t>
      </w:r>
      <w:r w:rsidR="00B362A0" w:rsidRPr="00A025AE">
        <w:rPr>
          <w:rFonts w:ascii="方正仿宋_GBK" w:eastAsia="方正仿宋_GBK" w:hAnsi="宋体" w:hint="eastAsia"/>
          <w:color w:val="000000"/>
          <w:szCs w:val="28"/>
        </w:rPr>
        <w:t>在重庆市秀山县人民医院官网（</w:t>
      </w:r>
      <w:r w:rsidR="00B362A0" w:rsidRPr="00A025AE">
        <w:rPr>
          <w:rFonts w:ascii="方正仿宋_GBK" w:eastAsia="方正仿宋_GBK" w:hAnsi="宋体"/>
          <w:color w:val="000000"/>
          <w:szCs w:val="28"/>
        </w:rPr>
        <w:t>http://www.cqxs120.net/</w:t>
      </w:r>
      <w:r w:rsidR="00B362A0" w:rsidRPr="00A025AE">
        <w:rPr>
          <w:rFonts w:ascii="方正仿宋_GBK" w:eastAsia="方正仿宋_GBK" w:hAnsi="宋体" w:hint="eastAsia"/>
          <w:color w:val="000000"/>
          <w:szCs w:val="28"/>
        </w:rPr>
        <w:t>）上下载本项目招标文件、补遗等谈判前公布的所有项目资料，无论供应商下载与否，均视为已知晓所有谈判实质性要求内容。</w:t>
      </w:r>
    </w:p>
    <w:p w:rsidR="00617D8F" w:rsidRDefault="00617D8F" w:rsidP="002E22D0">
      <w:pPr>
        <w:spacing w:line="480" w:lineRule="exact"/>
        <w:ind w:firstLineChars="200" w:firstLine="560"/>
        <w:rPr>
          <w:rFonts w:ascii="方正仿宋_GBK" w:eastAsia="方正仿宋_GBK" w:hAnsi="宋体"/>
          <w:color w:val="FF0000"/>
          <w:szCs w:val="28"/>
        </w:rPr>
      </w:pPr>
      <w:r w:rsidRPr="00D42360">
        <w:rPr>
          <w:rFonts w:ascii="方正仿宋_GBK" w:eastAsia="方正仿宋_GBK" w:hAnsi="宋体" w:hint="eastAsia"/>
          <w:szCs w:val="28"/>
        </w:rPr>
        <w:t>（一）报名时间：2018年</w:t>
      </w:r>
      <w:r w:rsidR="00D42360" w:rsidRPr="00D42360">
        <w:rPr>
          <w:rFonts w:ascii="方正仿宋_GBK" w:eastAsia="方正仿宋_GBK" w:hAnsi="宋体" w:hint="eastAsia"/>
          <w:szCs w:val="28"/>
        </w:rPr>
        <w:t>1</w:t>
      </w:r>
      <w:r w:rsidR="00156387">
        <w:rPr>
          <w:rFonts w:ascii="方正仿宋_GBK" w:eastAsia="方正仿宋_GBK" w:hAnsi="宋体" w:hint="eastAsia"/>
          <w:szCs w:val="28"/>
        </w:rPr>
        <w:t>2</w:t>
      </w:r>
      <w:r w:rsidRPr="00D42360">
        <w:rPr>
          <w:rFonts w:ascii="方正仿宋_GBK" w:eastAsia="方正仿宋_GBK" w:hAnsi="宋体" w:hint="eastAsia"/>
          <w:szCs w:val="28"/>
        </w:rPr>
        <w:t>月</w:t>
      </w:r>
      <w:r w:rsidR="00156387">
        <w:rPr>
          <w:rFonts w:ascii="方正仿宋_GBK" w:eastAsia="方正仿宋_GBK" w:hAnsi="宋体" w:hint="eastAsia"/>
          <w:szCs w:val="28"/>
        </w:rPr>
        <w:t>18</w:t>
      </w:r>
      <w:r w:rsidRPr="00D42360">
        <w:rPr>
          <w:rFonts w:ascii="方正仿宋_GBK" w:eastAsia="方正仿宋_GBK" w:hAnsi="宋体" w:hint="eastAsia"/>
          <w:szCs w:val="28"/>
        </w:rPr>
        <w:t>日--2018年</w:t>
      </w:r>
      <w:r w:rsidR="00B362A0" w:rsidRPr="00D42360">
        <w:rPr>
          <w:rFonts w:ascii="方正仿宋_GBK" w:eastAsia="方正仿宋_GBK" w:hAnsi="宋体" w:hint="eastAsia"/>
          <w:szCs w:val="28"/>
        </w:rPr>
        <w:t>1</w:t>
      </w:r>
      <w:r w:rsidR="00156387">
        <w:rPr>
          <w:rFonts w:ascii="方正仿宋_GBK" w:eastAsia="方正仿宋_GBK" w:hAnsi="宋体" w:hint="eastAsia"/>
          <w:szCs w:val="28"/>
        </w:rPr>
        <w:t>2</w:t>
      </w:r>
      <w:r w:rsidRPr="00D42360">
        <w:rPr>
          <w:rFonts w:ascii="方正仿宋_GBK" w:eastAsia="方正仿宋_GBK" w:hAnsi="宋体" w:hint="eastAsia"/>
          <w:szCs w:val="28"/>
        </w:rPr>
        <w:t>月</w:t>
      </w:r>
      <w:r w:rsidR="00156387">
        <w:rPr>
          <w:rFonts w:ascii="方正仿宋_GBK" w:eastAsia="方正仿宋_GBK" w:hAnsi="宋体" w:hint="eastAsia"/>
          <w:szCs w:val="28"/>
        </w:rPr>
        <w:t>21</w:t>
      </w:r>
      <w:r w:rsidRPr="00D42360">
        <w:rPr>
          <w:rFonts w:ascii="方正仿宋_GBK" w:eastAsia="方正仿宋_GBK" w:hAnsi="宋体" w:hint="eastAsia"/>
          <w:szCs w:val="28"/>
        </w:rPr>
        <w:t>日</w:t>
      </w:r>
      <w:r w:rsidR="00D42360">
        <w:rPr>
          <w:rFonts w:ascii="方正仿宋_GBK" w:eastAsia="方正仿宋_GBK" w:hAnsi="宋体" w:hint="eastAsia"/>
          <w:szCs w:val="28"/>
        </w:rPr>
        <w:t>。</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（二）报名地点：</w:t>
      </w:r>
      <w:r w:rsidR="00B362A0" w:rsidRPr="00A025AE">
        <w:rPr>
          <w:rFonts w:ascii="方正仿宋_GBK" w:eastAsia="方正仿宋_GBK" w:hAnsi="宋体" w:hint="eastAsia"/>
          <w:color w:val="000000"/>
          <w:szCs w:val="28"/>
        </w:rPr>
        <w:t>重庆市秀山县人民医院</w:t>
      </w:r>
      <w:r w:rsidR="00B362A0">
        <w:rPr>
          <w:rFonts w:ascii="方正仿宋_GBK" w:eastAsia="方正仿宋_GBK" w:hAnsi="宋体" w:hint="eastAsia"/>
          <w:color w:val="000000"/>
          <w:szCs w:val="28"/>
        </w:rPr>
        <w:t>行政楼</w:t>
      </w:r>
      <w:r w:rsidR="0092616C">
        <w:rPr>
          <w:rFonts w:ascii="方正仿宋_GBK" w:eastAsia="方正仿宋_GBK" w:hAnsi="宋体" w:hint="eastAsia"/>
          <w:color w:val="000000"/>
          <w:szCs w:val="28"/>
        </w:rPr>
        <w:t>三</w:t>
      </w:r>
      <w:r w:rsidR="00B362A0">
        <w:rPr>
          <w:rFonts w:ascii="方正仿宋_GBK" w:eastAsia="方正仿宋_GBK" w:hAnsi="宋体" w:hint="eastAsia"/>
          <w:color w:val="000000"/>
          <w:szCs w:val="28"/>
        </w:rPr>
        <w:t>楼</w:t>
      </w:r>
      <w:r w:rsidR="0092616C">
        <w:rPr>
          <w:rFonts w:ascii="方正仿宋_GBK" w:eastAsia="方正仿宋_GBK" w:hAnsi="宋体" w:hint="eastAsia"/>
          <w:color w:val="000000"/>
          <w:szCs w:val="28"/>
        </w:rPr>
        <w:t>临床营养科</w:t>
      </w:r>
      <w:r>
        <w:rPr>
          <w:rFonts w:ascii="方正仿宋_GBK" w:eastAsia="方正仿宋_GBK" w:hAnsi="宋体" w:hint="eastAsia"/>
          <w:szCs w:val="28"/>
        </w:rPr>
        <w:t xml:space="preserve">    </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（三）报名提交资料：</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供应商报名时须提供以下证件（书）（包括采购人要求的其他证件）和资料经签章装订成册的复印件。</w:t>
      </w:r>
    </w:p>
    <w:p w:rsidR="00617D8F" w:rsidRDefault="00156387">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1</w:t>
      </w:r>
      <w:r w:rsidR="00617D8F">
        <w:rPr>
          <w:rFonts w:ascii="方正仿宋_GBK" w:eastAsia="方正仿宋_GBK" w:hAnsi="宋体" w:hint="eastAsia"/>
          <w:szCs w:val="28"/>
        </w:rPr>
        <w:t>. 供应商法定代表人身份证及被授权代理人的委托书（授权书）及身份证。</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4.</w:t>
      </w:r>
      <w:r w:rsidR="008A0216">
        <w:rPr>
          <w:rFonts w:ascii="方正仿宋_GBK" w:eastAsia="方正仿宋_GBK" w:hAnsi="宋体" w:hint="eastAsia"/>
          <w:szCs w:val="28"/>
        </w:rPr>
        <w:t xml:space="preserve"> </w:t>
      </w:r>
      <w:r>
        <w:rPr>
          <w:rFonts w:ascii="方正仿宋_GBK" w:eastAsia="方正仿宋_GBK" w:hAnsi="宋体" w:hint="eastAsia"/>
          <w:szCs w:val="28"/>
        </w:rPr>
        <w:t>若供应商为经销商，需提供生产厂家或一级代理商针对本项目所列产品清单的授权书，以及生产厂家的营业执照副本、工业产品生产许可证或食品生产许可证复印件加盖供应商公司公章</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5. 所投产品的第三方出具的检测报告复印件与厂家自检报告复印件并加盖供应商单位公章（原件备查）。</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6. 报名时应提供拟投标产品一览表纸质版，</w:t>
      </w:r>
      <w:r w:rsidR="00156387">
        <w:rPr>
          <w:rFonts w:ascii="方正仿宋_GBK" w:eastAsia="方正仿宋_GBK" w:hAnsi="宋体" w:hint="eastAsia"/>
          <w:szCs w:val="28"/>
        </w:rPr>
        <w:t>开标时</w:t>
      </w:r>
      <w:r>
        <w:rPr>
          <w:rFonts w:ascii="方正仿宋_GBK" w:eastAsia="方正仿宋_GBK" w:hAnsi="宋体" w:hint="eastAsia"/>
          <w:szCs w:val="28"/>
        </w:rPr>
        <w:t>提供投标产品样品</w:t>
      </w:r>
      <w:r>
        <w:rPr>
          <w:rFonts w:ascii="方正仿宋_GBK" w:eastAsia="方正仿宋_GBK" w:hAnsi="宋体" w:hint="eastAsia"/>
          <w:szCs w:val="28"/>
        </w:rPr>
        <w:lastRenderedPageBreak/>
        <w:t>一份(招标完成后</w:t>
      </w:r>
      <w:r w:rsidRPr="00B362A0">
        <w:rPr>
          <w:rFonts w:ascii="方正仿宋_GBK" w:eastAsia="方正仿宋_GBK" w:hAnsi="宋体" w:hint="eastAsia"/>
          <w:color w:val="000000"/>
          <w:szCs w:val="28"/>
        </w:rPr>
        <w:t>不予退回)</w:t>
      </w:r>
      <w:r>
        <w:rPr>
          <w:rFonts w:ascii="方正仿宋_GBK" w:eastAsia="方正仿宋_GBK" w:hAnsi="宋体" w:hint="eastAsia"/>
          <w:szCs w:val="28"/>
        </w:rPr>
        <w:t>。</w:t>
      </w:r>
    </w:p>
    <w:p w:rsidR="00617D8F" w:rsidRDefault="00617D8F">
      <w:pPr>
        <w:spacing w:line="480" w:lineRule="exact"/>
        <w:ind w:firstLineChars="200" w:firstLine="480"/>
        <w:rPr>
          <w:rFonts w:ascii="宋体" w:hAnsi="宋体"/>
          <w:sz w:val="24"/>
          <w:szCs w:val="24"/>
        </w:rPr>
      </w:pPr>
    </w:p>
    <w:p w:rsidR="00617D8F" w:rsidRDefault="00617D8F">
      <w:pPr>
        <w:pStyle w:val="23"/>
      </w:pPr>
      <w:bookmarkStart w:id="23" w:name="_Toc522789709"/>
      <w:bookmarkStart w:id="24" w:name="_Toc523388100"/>
      <w:r>
        <w:rPr>
          <w:rFonts w:hint="eastAsia"/>
        </w:rPr>
        <w:t>六、</w:t>
      </w:r>
      <w:bookmarkEnd w:id="13"/>
      <w:r>
        <w:rPr>
          <w:rFonts w:hint="eastAsia"/>
        </w:rPr>
        <w:t>其它有关规定</w:t>
      </w:r>
      <w:bookmarkEnd w:id="23"/>
      <w:bookmarkEnd w:id="24"/>
    </w:p>
    <w:p w:rsidR="00617D8F" w:rsidRDefault="00617D8F">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（一）单位负责人为同一人或者存在直接控股、管理关系的不同供应商，不得参加同一合同项下的采购活动，否则均为无效谈判。</w:t>
      </w:r>
    </w:p>
    <w:p w:rsidR="00617D8F" w:rsidRDefault="00617D8F">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（二）为采购项目提供整体设计、规范编制或者项目管理、监理、检测等服务的供应商，不得再参加该采购项目的其他采购活动。</w:t>
      </w:r>
    </w:p>
    <w:p w:rsidR="00617D8F" w:rsidRDefault="00617D8F">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（三）</w:t>
      </w:r>
      <w:r w:rsidRPr="0092616C">
        <w:rPr>
          <w:rFonts w:ascii="方正仿宋_GBK" w:eastAsia="方正仿宋_GBK" w:hAnsi="宋体" w:hint="eastAsia"/>
          <w:szCs w:val="28"/>
        </w:rPr>
        <w:t>同一合同项下为单一品目的货物采购中，同一品牌同一型号产品有多家供应商参加谈判，只能按照一家供应商计算。</w:t>
      </w:r>
    </w:p>
    <w:p w:rsidR="00617D8F" w:rsidRDefault="00617D8F">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（四）同一合同项下的货物，</w:t>
      </w:r>
      <w:r w:rsidR="00B362A0">
        <w:rPr>
          <w:rFonts w:ascii="方正仿宋_GBK" w:eastAsia="方正仿宋_GBK" w:hAnsi="宋体" w:hint="eastAsia"/>
          <w:szCs w:val="28"/>
        </w:rPr>
        <w:t>生产商</w:t>
      </w:r>
      <w:r>
        <w:rPr>
          <w:rFonts w:ascii="方正仿宋_GBK" w:eastAsia="方正仿宋_GBK" w:hAnsi="宋体" w:hint="eastAsia"/>
          <w:szCs w:val="28"/>
        </w:rPr>
        <w:t>参与谈判的，不得再委托代理商参与谈判。</w:t>
      </w:r>
    </w:p>
    <w:p w:rsidR="00617D8F" w:rsidRPr="00B362A0" w:rsidRDefault="00617D8F">
      <w:pPr>
        <w:snapToGrid w:val="0"/>
        <w:spacing w:line="480" w:lineRule="exact"/>
        <w:ind w:firstLineChars="150" w:firstLine="420"/>
        <w:rPr>
          <w:rFonts w:ascii="方正仿宋_GBK" w:eastAsia="方正仿宋_GBK" w:hAnsi="宋体"/>
          <w:color w:val="000000"/>
          <w:szCs w:val="28"/>
        </w:rPr>
      </w:pPr>
      <w:r>
        <w:rPr>
          <w:rFonts w:ascii="方正仿宋_GBK" w:eastAsia="方正仿宋_GBK" w:hAnsi="宋体" w:hint="eastAsia"/>
          <w:szCs w:val="28"/>
        </w:rPr>
        <w:t>（五）</w:t>
      </w:r>
      <w:r w:rsidRPr="00B362A0">
        <w:rPr>
          <w:rFonts w:ascii="方正仿宋_GBK" w:eastAsia="方正仿宋_GBK" w:hAnsi="宋体" w:hint="eastAsia"/>
          <w:color w:val="000000"/>
          <w:szCs w:val="28"/>
        </w:rPr>
        <w:t>本项目的补遗文件（如果有）一律在</w:t>
      </w:r>
      <w:r w:rsidR="00B362A0" w:rsidRPr="00B362A0">
        <w:rPr>
          <w:rFonts w:ascii="方正仿宋_GBK" w:eastAsia="方正仿宋_GBK" w:hAnsi="宋体" w:hint="eastAsia"/>
          <w:color w:val="000000"/>
          <w:szCs w:val="28"/>
        </w:rPr>
        <w:t>重庆市秀山县人民医院官网（</w:t>
      </w:r>
      <w:r w:rsidR="00B362A0" w:rsidRPr="00B362A0">
        <w:rPr>
          <w:rFonts w:ascii="方正仿宋_GBK" w:eastAsia="方正仿宋_GBK" w:hAnsi="宋体"/>
          <w:color w:val="000000"/>
          <w:szCs w:val="28"/>
        </w:rPr>
        <w:t>http://www.cqxs120.net/</w:t>
      </w:r>
      <w:r w:rsidR="00B362A0" w:rsidRPr="00B362A0">
        <w:rPr>
          <w:rFonts w:ascii="方正仿宋_GBK" w:eastAsia="方正仿宋_GBK" w:hAnsi="宋体" w:hint="eastAsia"/>
          <w:color w:val="000000"/>
          <w:szCs w:val="28"/>
        </w:rPr>
        <w:t>）</w:t>
      </w:r>
      <w:r w:rsidRPr="00B362A0">
        <w:rPr>
          <w:rFonts w:ascii="方正仿宋_GBK" w:eastAsia="方正仿宋_GBK" w:hAnsi="宋体" w:hint="eastAsia"/>
          <w:color w:val="000000"/>
          <w:szCs w:val="28"/>
        </w:rPr>
        <w:t>上发布，请各供应商注意下载；无论供应商下载与否，均视同供应商已知晓本项目补遗文件（如果有）的内容。</w:t>
      </w:r>
    </w:p>
    <w:p w:rsidR="00617D8F" w:rsidRDefault="00617D8F">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（六）超过响应文件截止时间递交的响应文件，恕不接收。</w:t>
      </w:r>
    </w:p>
    <w:p w:rsidR="00617D8F" w:rsidRDefault="00617D8F">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（七）谈判费用：无论谈判结果如何，供应商参与本项目谈判的所有费用均应由供应商自行承担。</w:t>
      </w:r>
    </w:p>
    <w:p w:rsidR="00617D8F" w:rsidRDefault="00617D8F">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（八）本项目不接受联合体参与谈判。</w:t>
      </w:r>
    </w:p>
    <w:p w:rsidR="00617D8F" w:rsidRDefault="00617D8F">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rsidR="00617D8F" w:rsidRDefault="00617D8F">
      <w:pPr>
        <w:pStyle w:val="23"/>
      </w:pPr>
      <w:bookmarkStart w:id="25" w:name="_Toc522789710"/>
      <w:bookmarkStart w:id="26" w:name="_Toc523388101"/>
      <w:r>
        <w:rPr>
          <w:rFonts w:hint="eastAsia"/>
        </w:rPr>
        <w:t>七、联系方式</w:t>
      </w:r>
      <w:bookmarkEnd w:id="25"/>
      <w:bookmarkEnd w:id="26"/>
    </w:p>
    <w:p w:rsidR="00617D8F" w:rsidRPr="009B428A" w:rsidRDefault="00617D8F">
      <w:pPr>
        <w:snapToGrid w:val="0"/>
        <w:spacing w:line="480" w:lineRule="exact"/>
        <w:ind w:firstLineChars="200" w:firstLine="560"/>
        <w:rPr>
          <w:rFonts w:ascii="方正仿宋_GBK" w:eastAsia="方正仿宋_GBK" w:hAnsi="宋体"/>
          <w:color w:val="000000"/>
          <w:szCs w:val="28"/>
        </w:rPr>
      </w:pPr>
      <w:r w:rsidRPr="009B428A">
        <w:rPr>
          <w:rFonts w:ascii="方正仿宋_GBK" w:eastAsia="方正仿宋_GBK" w:hAnsi="宋体" w:hint="eastAsia"/>
          <w:color w:val="000000"/>
          <w:szCs w:val="28"/>
        </w:rPr>
        <w:t>采购人：重庆市</w:t>
      </w:r>
      <w:r w:rsidR="00B362A0" w:rsidRPr="009B428A">
        <w:rPr>
          <w:rFonts w:ascii="方正仿宋_GBK" w:eastAsia="方正仿宋_GBK" w:hAnsi="宋体" w:hint="eastAsia"/>
          <w:color w:val="000000"/>
          <w:szCs w:val="28"/>
        </w:rPr>
        <w:t>秀山县人民医院</w:t>
      </w:r>
    </w:p>
    <w:p w:rsidR="00617D8F" w:rsidRPr="009B428A" w:rsidRDefault="00617D8F">
      <w:pPr>
        <w:snapToGrid w:val="0"/>
        <w:spacing w:line="480" w:lineRule="exact"/>
        <w:ind w:firstLineChars="200" w:firstLine="560"/>
        <w:rPr>
          <w:rFonts w:ascii="方正仿宋_GBK" w:eastAsia="方正仿宋_GBK" w:hAnsi="宋体"/>
          <w:color w:val="000000"/>
          <w:szCs w:val="28"/>
        </w:rPr>
      </w:pPr>
      <w:r w:rsidRPr="009B428A">
        <w:rPr>
          <w:rFonts w:ascii="方正仿宋_GBK" w:eastAsia="方正仿宋_GBK" w:hAnsi="宋体" w:hint="eastAsia"/>
          <w:color w:val="000000"/>
          <w:szCs w:val="28"/>
        </w:rPr>
        <w:t>联系人</w:t>
      </w:r>
      <w:r w:rsidR="002711D0" w:rsidRPr="009B428A">
        <w:rPr>
          <w:rFonts w:ascii="方正仿宋_GBK" w:eastAsia="方正仿宋_GBK" w:hAnsi="宋体" w:hint="eastAsia"/>
          <w:color w:val="000000"/>
          <w:szCs w:val="28"/>
        </w:rPr>
        <w:t>1</w:t>
      </w:r>
      <w:r w:rsidRPr="009B428A">
        <w:rPr>
          <w:rFonts w:ascii="方正仿宋_GBK" w:eastAsia="方正仿宋_GBK" w:hAnsi="宋体" w:hint="eastAsia"/>
          <w:color w:val="000000"/>
          <w:szCs w:val="28"/>
        </w:rPr>
        <w:t xml:space="preserve">： </w:t>
      </w:r>
      <w:r w:rsidR="00B362A0" w:rsidRPr="009B428A">
        <w:rPr>
          <w:rFonts w:ascii="方正仿宋_GBK" w:eastAsia="方正仿宋_GBK" w:hAnsi="宋体" w:hint="eastAsia"/>
          <w:color w:val="000000"/>
          <w:szCs w:val="28"/>
        </w:rPr>
        <w:t>程心旺</w:t>
      </w:r>
    </w:p>
    <w:p w:rsidR="002711D0" w:rsidRPr="009B428A" w:rsidRDefault="002711D0" w:rsidP="002711D0">
      <w:pPr>
        <w:snapToGrid w:val="0"/>
        <w:spacing w:line="480" w:lineRule="exact"/>
        <w:ind w:firstLineChars="200" w:firstLine="560"/>
        <w:rPr>
          <w:rFonts w:ascii="方正仿宋_GBK" w:eastAsia="方正仿宋_GBK" w:hAnsi="宋体"/>
          <w:color w:val="000000"/>
          <w:szCs w:val="28"/>
        </w:rPr>
      </w:pPr>
      <w:r w:rsidRPr="009B428A">
        <w:rPr>
          <w:rFonts w:ascii="方正仿宋_GBK" w:eastAsia="方正仿宋_GBK" w:hAnsi="宋体" w:hint="eastAsia"/>
          <w:color w:val="000000"/>
          <w:szCs w:val="28"/>
        </w:rPr>
        <w:lastRenderedPageBreak/>
        <w:t xml:space="preserve">联系人2： </w:t>
      </w:r>
      <w:r w:rsidR="00B362A0" w:rsidRPr="009B428A">
        <w:rPr>
          <w:rFonts w:ascii="方正仿宋_GBK" w:eastAsia="方正仿宋_GBK" w:hAnsi="宋体" w:hint="eastAsia"/>
          <w:color w:val="000000"/>
          <w:szCs w:val="28"/>
        </w:rPr>
        <w:t>林  竹</w:t>
      </w:r>
    </w:p>
    <w:p w:rsidR="002711D0" w:rsidRPr="009B428A" w:rsidRDefault="002711D0" w:rsidP="002711D0">
      <w:pPr>
        <w:snapToGrid w:val="0"/>
        <w:spacing w:line="480" w:lineRule="exact"/>
        <w:ind w:firstLineChars="200" w:firstLine="560"/>
        <w:rPr>
          <w:rFonts w:ascii="方正仿宋_GBK" w:eastAsia="方正仿宋_GBK" w:hAnsi="宋体"/>
          <w:color w:val="000000"/>
          <w:szCs w:val="28"/>
        </w:rPr>
      </w:pPr>
      <w:r w:rsidRPr="009B428A">
        <w:rPr>
          <w:rFonts w:ascii="方正仿宋_GBK" w:eastAsia="方正仿宋_GBK" w:hAnsi="宋体" w:hint="eastAsia"/>
          <w:color w:val="000000"/>
          <w:szCs w:val="28"/>
        </w:rPr>
        <w:t>电  话：（023）</w:t>
      </w:r>
      <w:r w:rsidR="009B428A" w:rsidRPr="009B428A">
        <w:rPr>
          <w:rFonts w:ascii="方正仿宋_GBK" w:eastAsia="方正仿宋_GBK" w:hAnsi="宋体" w:hint="eastAsia"/>
          <w:color w:val="000000"/>
          <w:szCs w:val="28"/>
        </w:rPr>
        <w:t>76680381</w:t>
      </w:r>
    </w:p>
    <w:p w:rsidR="00617D8F" w:rsidRPr="009B428A" w:rsidRDefault="00617D8F">
      <w:pPr>
        <w:snapToGrid w:val="0"/>
        <w:spacing w:line="480" w:lineRule="exact"/>
        <w:ind w:firstLineChars="200" w:firstLine="560"/>
        <w:rPr>
          <w:rFonts w:ascii="方正仿宋_GBK" w:eastAsia="方正仿宋_GBK" w:hAnsi="宋体"/>
          <w:color w:val="000000"/>
          <w:szCs w:val="28"/>
        </w:rPr>
      </w:pPr>
      <w:r w:rsidRPr="009B428A">
        <w:rPr>
          <w:rFonts w:ascii="方正仿宋_GBK" w:eastAsia="方正仿宋_GBK" w:hAnsi="宋体" w:hint="eastAsia"/>
          <w:color w:val="000000"/>
          <w:szCs w:val="28"/>
        </w:rPr>
        <w:t>地  址：重庆市</w:t>
      </w:r>
      <w:r w:rsidR="009B428A" w:rsidRPr="009B428A">
        <w:rPr>
          <w:rFonts w:ascii="方正仿宋_GBK" w:eastAsia="方正仿宋_GBK" w:hAnsi="宋体" w:hint="eastAsia"/>
          <w:color w:val="000000"/>
          <w:szCs w:val="28"/>
        </w:rPr>
        <w:t>秀山县中和街道迎风</w:t>
      </w:r>
      <w:r w:rsidRPr="009B428A">
        <w:rPr>
          <w:rFonts w:ascii="方正仿宋_GBK" w:eastAsia="方正仿宋_GBK" w:hAnsi="宋体" w:hint="eastAsia"/>
          <w:color w:val="000000"/>
          <w:szCs w:val="28"/>
        </w:rPr>
        <w:t>路</w:t>
      </w:r>
      <w:r w:rsidR="009B428A">
        <w:rPr>
          <w:rFonts w:ascii="方正仿宋_GBK" w:eastAsia="方正仿宋_GBK" w:hAnsi="宋体" w:hint="eastAsia"/>
          <w:color w:val="000000"/>
          <w:szCs w:val="28"/>
        </w:rPr>
        <w:t>205</w:t>
      </w:r>
      <w:r w:rsidRPr="009B428A">
        <w:rPr>
          <w:rFonts w:ascii="方正仿宋_GBK" w:eastAsia="方正仿宋_GBK" w:hAnsi="宋体" w:hint="eastAsia"/>
          <w:color w:val="000000"/>
          <w:szCs w:val="28"/>
        </w:rPr>
        <w:t>号</w:t>
      </w:r>
    </w:p>
    <w:p w:rsidR="00617D8F" w:rsidRDefault="00617D8F">
      <w:pPr>
        <w:snapToGrid w:val="0"/>
        <w:spacing w:line="480" w:lineRule="exact"/>
        <w:ind w:firstLineChars="200" w:firstLine="480"/>
        <w:rPr>
          <w:rFonts w:ascii="方正仿宋_GBK" w:eastAsia="方正仿宋_GBK" w:hAnsi="宋体"/>
          <w:sz w:val="24"/>
          <w:szCs w:val="24"/>
        </w:rPr>
        <w:sectPr w:rsidR="00617D8F">
          <w:pgSz w:w="11907" w:h="16840"/>
          <w:pgMar w:top="1134" w:right="1418" w:bottom="1134" w:left="1418" w:header="964" w:footer="992" w:gutter="0"/>
          <w:pgNumType w:fmt="numberInDash"/>
          <w:cols w:space="720"/>
          <w:docGrid w:linePitch="312"/>
        </w:sectPr>
      </w:pPr>
    </w:p>
    <w:p w:rsidR="00617D8F" w:rsidRDefault="00617D8F">
      <w:pPr>
        <w:pStyle w:val="1"/>
        <w:jc w:val="center"/>
        <w:rPr>
          <w:sz w:val="44"/>
          <w:szCs w:val="44"/>
        </w:rPr>
      </w:pPr>
      <w:bookmarkStart w:id="27" w:name="_Toc102227313"/>
      <w:bookmarkStart w:id="28" w:name="_Toc522789711"/>
      <w:bookmarkStart w:id="29" w:name="_Toc523388102"/>
      <w:r>
        <w:rPr>
          <w:rFonts w:hint="eastAsia"/>
          <w:sz w:val="44"/>
          <w:szCs w:val="44"/>
        </w:rPr>
        <w:lastRenderedPageBreak/>
        <w:t>第二篇  供应商须知</w:t>
      </w:r>
      <w:bookmarkEnd w:id="27"/>
      <w:bookmarkEnd w:id="28"/>
      <w:bookmarkEnd w:id="29"/>
    </w:p>
    <w:p w:rsidR="00617D8F" w:rsidRDefault="00617D8F">
      <w:pPr>
        <w:pStyle w:val="23"/>
      </w:pPr>
      <w:bookmarkStart w:id="30" w:name="_Toc342913389"/>
      <w:bookmarkStart w:id="31" w:name="_Toc522789712"/>
      <w:bookmarkStart w:id="32" w:name="_Toc523388103"/>
      <w:r>
        <w:rPr>
          <w:rFonts w:hint="eastAsia"/>
        </w:rPr>
        <w:t>一、谈判费用</w:t>
      </w:r>
      <w:bookmarkEnd w:id="30"/>
      <w:bookmarkEnd w:id="31"/>
      <w:bookmarkEnd w:id="32"/>
    </w:p>
    <w:p w:rsidR="00617D8F" w:rsidRDefault="00617D8F">
      <w:pPr>
        <w:pStyle w:val="17"/>
        <w:spacing w:line="4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参与谈判的供应商应承担其编制响应文件与递交响应文件所涉及的一切费用，不论谈判结果如何，采购人在任何情况下无义务也无责任承担这些费用。</w:t>
      </w:r>
    </w:p>
    <w:p w:rsidR="00617D8F" w:rsidRDefault="00617D8F">
      <w:pPr>
        <w:pStyle w:val="23"/>
        <w:rPr>
          <w:rFonts w:ascii="黑体"/>
          <w:sz w:val="28"/>
          <w:szCs w:val="28"/>
        </w:rPr>
      </w:pPr>
      <w:bookmarkStart w:id="33" w:name="_Toc342913391"/>
      <w:bookmarkStart w:id="34" w:name="_Toc522789713"/>
      <w:bookmarkStart w:id="35" w:name="_Toc523388104"/>
      <w:r>
        <w:rPr>
          <w:rFonts w:hint="eastAsia"/>
        </w:rPr>
        <w:t>二、招标文件</w:t>
      </w:r>
      <w:bookmarkEnd w:id="33"/>
      <w:bookmarkEnd w:id="34"/>
      <w:bookmarkEnd w:id="35"/>
      <w:r>
        <w:rPr>
          <w:rFonts w:ascii="黑体" w:hint="eastAsia"/>
          <w:sz w:val="28"/>
          <w:szCs w:val="28"/>
        </w:rPr>
        <w:tab/>
      </w:r>
    </w:p>
    <w:p w:rsidR="00617D8F" w:rsidRDefault="00617D8F">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（一）招标文件由投标邀请书、供应商须知、谈判项目技术需求、谈判项目服务需求、合同草案条款、响应文件格式要求六部分组成。</w:t>
      </w:r>
    </w:p>
    <w:p w:rsidR="00617D8F" w:rsidRDefault="00617D8F">
      <w:pPr>
        <w:snapToGrid w:val="0"/>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（二）采购人所作的一切有效的书面通知、修改及补充，都是投标文件不可分割的部分。</w:t>
      </w:r>
    </w:p>
    <w:p w:rsidR="00617D8F" w:rsidRDefault="00617D8F">
      <w:pPr>
        <w:snapToGrid w:val="0"/>
        <w:spacing w:line="480" w:lineRule="exact"/>
        <w:ind w:firstLineChars="150" w:firstLine="420"/>
        <w:rPr>
          <w:rFonts w:ascii="方正仿宋_GBK" w:eastAsia="方正仿宋_GBK" w:hAnsi="宋体"/>
          <w:sz w:val="24"/>
          <w:szCs w:val="24"/>
        </w:rPr>
      </w:pPr>
      <w:r>
        <w:rPr>
          <w:rFonts w:ascii="方正仿宋_GBK" w:eastAsia="方正仿宋_GBK" w:hAnsi="宋体" w:hint="eastAsia"/>
          <w:szCs w:val="28"/>
        </w:rPr>
        <w:t>（三）</w:t>
      </w:r>
      <w:bookmarkStart w:id="36" w:name="_Toc318159160"/>
      <w:bookmarkStart w:id="37" w:name="_Toc318159349"/>
      <w:bookmarkStart w:id="38" w:name="_Toc318159780"/>
      <w:bookmarkStart w:id="39" w:name="_Toc318166429"/>
      <w:r>
        <w:rPr>
          <w:rFonts w:ascii="方正仿宋_GBK" w:eastAsia="方正仿宋_GBK" w:hAnsi="宋体" w:hint="eastAsia"/>
          <w:szCs w:val="28"/>
        </w:rPr>
        <w:t>本招标文件中，谈判小组根据与供应商谈判情况可能实质性变动的内容为招标文件第三、四、五篇全部内容。</w:t>
      </w:r>
    </w:p>
    <w:p w:rsidR="00617D8F" w:rsidRDefault="00617D8F">
      <w:pPr>
        <w:pStyle w:val="23"/>
      </w:pPr>
      <w:bookmarkStart w:id="40" w:name="_Toc102227318"/>
      <w:bookmarkStart w:id="41" w:name="_Toc179714297"/>
      <w:bookmarkStart w:id="42" w:name="_Toc342913392"/>
      <w:bookmarkStart w:id="43" w:name="_Toc522789714"/>
      <w:bookmarkStart w:id="44" w:name="_Toc523388105"/>
      <w:bookmarkEnd w:id="36"/>
      <w:bookmarkEnd w:id="37"/>
      <w:bookmarkEnd w:id="38"/>
      <w:bookmarkEnd w:id="39"/>
      <w:r>
        <w:rPr>
          <w:rFonts w:hint="eastAsia"/>
        </w:rPr>
        <w:t>三、谈判要求</w:t>
      </w:r>
      <w:bookmarkEnd w:id="40"/>
      <w:bookmarkEnd w:id="41"/>
      <w:bookmarkEnd w:id="42"/>
      <w:bookmarkEnd w:id="43"/>
      <w:bookmarkEnd w:id="44"/>
    </w:p>
    <w:p w:rsidR="00617D8F" w:rsidRDefault="00617D8F">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（一）响应文件</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供应商应当按照投标文件的要求编制响应文件，并对投标文件提出的要求和条件作出实质性响应，响应文件原则上采用软面订本。</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1.响应文件组成</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响应文件由第六篇“响应文件格式要求”规定的部分和供应商所作的一切有效补充、修改和承诺等文件组成，供应商应按照第六篇“响应文件格式”规定进行编写和装订，也可在基本格式基础上对表格进行扩展，未规定格式的由供应商自定格式。</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2.联合体</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本项目不接受联合体参与谈判。</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3.谈判有效期：响应文件及有关承诺文件有效期为谈判开始时间起90天。</w:t>
      </w:r>
    </w:p>
    <w:p w:rsidR="00617D8F" w:rsidRDefault="00617D8F">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（二）保证金：</w:t>
      </w:r>
    </w:p>
    <w:p w:rsidR="00617D8F" w:rsidRDefault="00617D8F">
      <w:pPr>
        <w:spacing w:line="480" w:lineRule="exact"/>
        <w:ind w:firstLineChars="200" w:firstLine="560"/>
        <w:rPr>
          <w:rFonts w:ascii="方正仿宋_GBK" w:eastAsia="方正仿宋_GBK" w:hAnsi="宋体"/>
          <w:sz w:val="24"/>
          <w:szCs w:val="24"/>
        </w:rPr>
      </w:pPr>
      <w:r>
        <w:rPr>
          <w:rFonts w:ascii="方正仿宋_GBK" w:eastAsia="方正仿宋_GBK" w:hAnsi="宋体" w:hint="eastAsia"/>
          <w:szCs w:val="28"/>
        </w:rPr>
        <w:lastRenderedPageBreak/>
        <w:t>1.供应商提交保证金金额和方式详见</w:t>
      </w:r>
      <w:r>
        <w:rPr>
          <w:rFonts w:ascii="方正仿宋_GBK" w:eastAsia="方正仿宋_GBK" w:hAnsi="宋体" w:hint="eastAsia"/>
          <w:sz w:val="24"/>
          <w:szCs w:val="24"/>
        </w:rPr>
        <w:t>“</w:t>
      </w:r>
      <w:r>
        <w:rPr>
          <w:rFonts w:ascii="黑体" w:eastAsia="黑体" w:hAnsi="宋体" w:hint="eastAsia"/>
          <w:b/>
          <w:szCs w:val="28"/>
          <w:u w:val="single"/>
        </w:rPr>
        <w:t>第一篇  四、保证金</w:t>
      </w:r>
      <w:r>
        <w:rPr>
          <w:rFonts w:ascii="方正仿宋_GBK" w:eastAsia="方正仿宋_GBK" w:hAnsi="宋体"/>
          <w:sz w:val="24"/>
          <w:szCs w:val="24"/>
        </w:rPr>
        <w:t>”</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2.发生以下情况之一者，保证金不予退还：</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2.1供应商在提交响应文件截止时间后撤回响应文件的；</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2.2供应商在响应文件中提供虚假材料的；</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2.3除因不可抗力或投标文件认可的情形以外，成交供应商不与采购人签订合同的；</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2.4供应商与采购人、其他供应商恶意串通的；</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2.5成交供应商不按规定的时间或拒绝按成交状态签订合同（即不按照采购文件确定的合同文本以及采购标的、规格型号、采购金额、采购数量、技术和服务要求等事项签订政府采购合同的）。</w:t>
      </w:r>
    </w:p>
    <w:p w:rsidR="00617D8F" w:rsidRDefault="00617D8F">
      <w:pPr>
        <w:snapToGrid w:val="0"/>
        <w:spacing w:line="480" w:lineRule="exact"/>
        <w:ind w:firstLineChars="150" w:firstLine="420"/>
        <w:rPr>
          <w:rFonts w:ascii="方正仿宋_GBK" w:eastAsia="方正仿宋_GBK" w:hAnsi="宋体"/>
          <w:sz w:val="24"/>
          <w:szCs w:val="24"/>
        </w:rPr>
      </w:pPr>
      <w:r>
        <w:rPr>
          <w:rFonts w:ascii="方正楷体_GBK" w:eastAsia="方正楷体_GBK" w:hAnsi="宋体" w:hint="eastAsia"/>
          <w:szCs w:val="28"/>
        </w:rPr>
        <w:t>（三）提交响应文件的份数和签署</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1.响应文件一式三份，其中正本一份，副本二份，副本可为正本的复印件，应与正本一致，如出现不一致情况以正本为准。</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2.在响应文件正本中，投标文件响应文件格式中规定签字、盖章的地方必须按其规定签字、盖章。</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3.若供应商对响应文件的错处作必要修改，则应在修改处加盖供应商公章或由法定代表人或法定代表人授权代表签字确认。</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4.电报、电话、传真形式的响应文件概不接受。</w:t>
      </w:r>
    </w:p>
    <w:p w:rsidR="00617D8F" w:rsidRDefault="00617D8F">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（四）响应文件的递交</w:t>
      </w:r>
    </w:p>
    <w:p w:rsidR="00617D8F" w:rsidRDefault="00617D8F">
      <w:pPr>
        <w:pStyle w:val="afd"/>
        <w:spacing w:line="4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1.响应文件的密封与标记</w:t>
      </w:r>
    </w:p>
    <w:p w:rsidR="00617D8F" w:rsidRDefault="00617D8F">
      <w:pPr>
        <w:pStyle w:val="afd"/>
        <w:spacing w:line="4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1.1响应文件的正本、副本均应密封送达谈判地点，应在封套上注明项目名称、供应商名称、法定代表人或法定代表人授权代表人及其联系方式。若正本、副本分别进行密封的，还应在封套上注明“正本”、“副本”字样。</w:t>
      </w:r>
    </w:p>
    <w:p w:rsidR="00617D8F" w:rsidRDefault="00617D8F">
      <w:pPr>
        <w:pStyle w:val="afd"/>
        <w:spacing w:line="4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1.2封套的封口处应加盖供应商公章或由法定代表人授权代表签字。</w:t>
      </w:r>
    </w:p>
    <w:p w:rsidR="00617D8F" w:rsidRDefault="00617D8F">
      <w:pPr>
        <w:pStyle w:val="afd"/>
        <w:spacing w:line="4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2.如果响应文件通过邮寄递交，供应商应将响应文件用内、外两层封套密封。</w:t>
      </w:r>
    </w:p>
    <w:p w:rsidR="00617D8F" w:rsidRDefault="00617D8F">
      <w:pPr>
        <w:pStyle w:val="afd"/>
        <w:spacing w:line="4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2.1内层封套的封装与标记同 “1.”款规定。</w:t>
      </w:r>
    </w:p>
    <w:p w:rsidR="00617D8F" w:rsidRDefault="00617D8F">
      <w:pPr>
        <w:pStyle w:val="afd"/>
        <w:spacing w:line="480" w:lineRule="exact"/>
        <w:ind w:firstLineChars="200" w:firstLine="560"/>
        <w:rPr>
          <w:rFonts w:ascii="方正仿宋_GBK" w:eastAsia="方正仿宋_GBK" w:hAnsi="宋体"/>
          <w:sz w:val="28"/>
          <w:szCs w:val="28"/>
        </w:rPr>
      </w:pPr>
      <w:r>
        <w:rPr>
          <w:rFonts w:ascii="方正仿宋_GBK" w:eastAsia="方正仿宋_GBK" w:hAnsi="宋体" w:hint="eastAsia"/>
          <w:sz w:val="28"/>
          <w:szCs w:val="28"/>
        </w:rPr>
        <w:t>2.2外层封套装入“1.”款所述全部内封资料，并注明谈判项目编号、项目名称、采购代理机构名称及地址。同时应写明供应商的名称、地址、法定代</w:t>
      </w:r>
      <w:r>
        <w:rPr>
          <w:rFonts w:ascii="方正仿宋_GBK" w:eastAsia="方正仿宋_GBK" w:hAnsi="宋体" w:hint="eastAsia"/>
          <w:sz w:val="28"/>
          <w:szCs w:val="28"/>
        </w:rPr>
        <w:lastRenderedPageBreak/>
        <w:t>表人或法定代表人授权代表人及其联系方式，以便将迟交的响应文件原封退还。</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3.如果未按上述规定进行密封和标记，采购人对响应文件误投、丢失或提前拆封不负责任。</w:t>
      </w:r>
    </w:p>
    <w:p w:rsidR="00617D8F" w:rsidRDefault="00617D8F">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（五）响应文件语言：简体中文</w:t>
      </w:r>
    </w:p>
    <w:p w:rsidR="00617D8F" w:rsidRDefault="00617D8F">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（六）供应商参与人员</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各供应商应当派1-2名代表参与谈判，至少1人应为法定代表人或具有法定代表人授权委托书的授权代表。</w:t>
      </w:r>
    </w:p>
    <w:p w:rsidR="00617D8F" w:rsidRDefault="00617D8F">
      <w:pPr>
        <w:snapToGrid w:val="0"/>
        <w:spacing w:line="480" w:lineRule="exact"/>
        <w:ind w:firstLineChars="150" w:firstLine="420"/>
        <w:rPr>
          <w:rFonts w:ascii="方正仿宋_GBK" w:eastAsia="方正仿宋_GBK" w:hAnsi="宋体"/>
          <w:sz w:val="24"/>
          <w:szCs w:val="24"/>
        </w:rPr>
      </w:pPr>
      <w:r>
        <w:rPr>
          <w:rFonts w:ascii="方正楷体_GBK" w:eastAsia="方正楷体_GBK" w:hAnsi="宋体" w:hint="eastAsia"/>
          <w:szCs w:val="28"/>
        </w:rPr>
        <w:t>（七）无效谈判</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供应商发生以下条款情况之一者，视为无效谈判，其响应文件将被拒绝：</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1.供应商不符合规定的基本资格条件或特定资格条件的；</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2.供应商的法定代表人或其授权代表未参加谈判；</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4.供应商所提交的响应文件不按规定签字、盖章的；</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5.供应商的最后报价超过最高限价的；</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6.供应商响应文件内容有与国家现行法律法规相违背的内容，或附有采购人无法接受条件的。</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7.单位负责人为同一人或者存在直接控股、管理关系的不同供应商，参加同一合同项（分包）下政府采购活动的；</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8.为采购项目提供整体设计、规范编制或者项目管理、监理、检测等服务的供应商再参加该采购项目的其他采购活动的；</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9.同一分包下的货物，制造商参与谈判的，再委托代理商参与谈判的.</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10.供应商以联合体形式参与谈判的。</w:t>
      </w:r>
    </w:p>
    <w:p w:rsidR="00617D8F" w:rsidRDefault="00617D8F">
      <w:pPr>
        <w:pStyle w:val="23"/>
      </w:pPr>
      <w:bookmarkStart w:id="45" w:name="_Toc102227319"/>
      <w:bookmarkStart w:id="46" w:name="_Toc179714298"/>
      <w:bookmarkStart w:id="47" w:name="_Toc342913393"/>
      <w:bookmarkStart w:id="48" w:name="_Toc522789715"/>
      <w:bookmarkStart w:id="49" w:name="_Toc523388106"/>
      <w:r>
        <w:rPr>
          <w:rFonts w:hint="eastAsia"/>
        </w:rPr>
        <w:t>四、谈判程序</w:t>
      </w:r>
      <w:bookmarkEnd w:id="45"/>
      <w:bookmarkEnd w:id="46"/>
      <w:bookmarkEnd w:id="47"/>
      <w:bookmarkEnd w:id="48"/>
      <w:bookmarkEnd w:id="49"/>
    </w:p>
    <w:p w:rsidR="00617D8F" w:rsidRDefault="00617D8F">
      <w:pPr>
        <w:spacing w:line="480" w:lineRule="exact"/>
        <w:ind w:firstLineChars="150" w:firstLine="420"/>
        <w:rPr>
          <w:rFonts w:ascii="方正仿宋_GBK" w:eastAsia="方正仿宋_GBK" w:hAnsi="宋体" w:cs="宋体"/>
          <w:kern w:val="0"/>
          <w:szCs w:val="28"/>
        </w:rPr>
      </w:pPr>
      <w:r>
        <w:rPr>
          <w:rFonts w:ascii="方正仿宋_GBK" w:eastAsia="方正仿宋_GBK" w:hAnsi="宋体" w:cs="宋体" w:hint="eastAsia"/>
          <w:kern w:val="0"/>
          <w:szCs w:val="28"/>
        </w:rPr>
        <w:t>（一）谈判按投标文件规定的时间和地点进行。供应商须有法定代表人或其授权代表参加并签到。</w:t>
      </w:r>
    </w:p>
    <w:p w:rsidR="00617D8F" w:rsidRDefault="00617D8F">
      <w:pPr>
        <w:snapToGrid w:val="0"/>
        <w:spacing w:line="480" w:lineRule="exact"/>
        <w:ind w:firstLineChars="150" w:firstLine="420"/>
        <w:rPr>
          <w:rFonts w:ascii="方正仿宋_GBK" w:eastAsia="方正仿宋_GBK" w:hAnsi="宋体" w:cs="宋体"/>
          <w:kern w:val="0"/>
          <w:szCs w:val="28"/>
        </w:rPr>
      </w:pPr>
      <w:r>
        <w:rPr>
          <w:rFonts w:ascii="方正仿宋_GBK" w:eastAsia="方正仿宋_GBK" w:hAnsi="宋体" w:cs="宋体" w:hint="eastAsia"/>
          <w:kern w:val="0"/>
          <w:szCs w:val="28"/>
        </w:rPr>
        <w:t xml:space="preserve">（二）价格谈判以供应商签到顺序为谈判顺序，由本项目谈判小组分别与各供应商进行谈判。在正式谈判前，对各供应商的资格条件、响应文件的有效性、完整性和响应程度进行审查，各供应商只有在完全符合谈判要求的前提下，才能参与正式谈判，审查的内容如下： </w:t>
      </w:r>
    </w:p>
    <w:p w:rsidR="00617D8F" w:rsidRDefault="00617D8F">
      <w:pPr>
        <w:snapToGrid w:val="0"/>
        <w:spacing w:line="480" w:lineRule="exact"/>
        <w:ind w:firstLineChars="200" w:firstLine="560"/>
        <w:rPr>
          <w:rFonts w:ascii="方正仿宋_GBK" w:eastAsia="方正仿宋_GBK" w:hAnsi="宋体" w:cs="宋体"/>
          <w:kern w:val="0"/>
          <w:szCs w:val="28"/>
        </w:rPr>
      </w:pPr>
      <w:r>
        <w:rPr>
          <w:rFonts w:ascii="方正仿宋_GBK" w:eastAsia="方正仿宋_GBK" w:hAnsi="宋体" w:cs="宋体" w:hint="eastAsia"/>
          <w:kern w:val="0"/>
          <w:szCs w:val="28"/>
        </w:rPr>
        <w:lastRenderedPageBreak/>
        <w:t>1.资格性检查。依据法律法规和投标文件的规定，对响应文件中的资格证明、保证金等进行审查，以确定供应商是否具备谈判资格。资格性检查资料表如下：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3685"/>
        <w:gridCol w:w="3991"/>
      </w:tblGrid>
      <w:tr w:rsidR="00617D8F">
        <w:tc>
          <w:tcPr>
            <w:tcW w:w="676" w:type="dxa"/>
            <w:vAlign w:val="center"/>
          </w:tcPr>
          <w:p w:rsidR="00617D8F" w:rsidRDefault="00617D8F">
            <w:pPr>
              <w:spacing w:line="480" w:lineRule="exact"/>
              <w:jc w:val="center"/>
              <w:rPr>
                <w:rFonts w:ascii="方正仿宋_GBK" w:eastAsia="方正仿宋_GBK" w:hAnsi="仿宋" w:cs="宋体"/>
                <w:b/>
                <w:kern w:val="0"/>
                <w:szCs w:val="28"/>
              </w:rPr>
            </w:pPr>
            <w:r>
              <w:rPr>
                <w:rFonts w:ascii="方正仿宋_GBK" w:eastAsia="方正仿宋_GBK" w:hAnsi="仿宋" w:cs="宋体" w:hint="eastAsia"/>
                <w:b/>
                <w:kern w:val="0"/>
                <w:szCs w:val="28"/>
              </w:rPr>
              <w:t>序号</w:t>
            </w:r>
          </w:p>
        </w:tc>
        <w:tc>
          <w:tcPr>
            <w:tcW w:w="4110" w:type="dxa"/>
            <w:gridSpan w:val="2"/>
            <w:vAlign w:val="center"/>
          </w:tcPr>
          <w:p w:rsidR="00617D8F" w:rsidRDefault="00617D8F">
            <w:pPr>
              <w:spacing w:line="480" w:lineRule="exact"/>
              <w:jc w:val="center"/>
              <w:rPr>
                <w:rFonts w:ascii="方正仿宋_GBK" w:eastAsia="方正仿宋_GBK" w:hAnsi="仿宋" w:cs="宋体"/>
                <w:b/>
                <w:kern w:val="0"/>
                <w:szCs w:val="28"/>
              </w:rPr>
            </w:pPr>
            <w:r>
              <w:rPr>
                <w:rFonts w:ascii="方正仿宋_GBK" w:eastAsia="方正仿宋_GBK" w:hAnsi="仿宋" w:cs="宋体" w:hint="eastAsia"/>
                <w:b/>
                <w:kern w:val="0"/>
                <w:szCs w:val="28"/>
              </w:rPr>
              <w:t>检查因素</w:t>
            </w:r>
          </w:p>
        </w:tc>
        <w:tc>
          <w:tcPr>
            <w:tcW w:w="3991" w:type="dxa"/>
            <w:vAlign w:val="center"/>
          </w:tcPr>
          <w:p w:rsidR="00617D8F" w:rsidRDefault="00617D8F">
            <w:pPr>
              <w:spacing w:line="480" w:lineRule="exact"/>
              <w:jc w:val="center"/>
              <w:rPr>
                <w:rFonts w:ascii="方正仿宋_GBK" w:eastAsia="方正仿宋_GBK" w:hAnsi="仿宋" w:cs="宋体"/>
                <w:b/>
                <w:kern w:val="0"/>
                <w:szCs w:val="28"/>
              </w:rPr>
            </w:pPr>
            <w:r>
              <w:rPr>
                <w:rFonts w:ascii="方正仿宋_GBK" w:eastAsia="方正仿宋_GBK" w:hAnsi="仿宋" w:cs="宋体" w:hint="eastAsia"/>
                <w:b/>
                <w:kern w:val="0"/>
                <w:szCs w:val="28"/>
              </w:rPr>
              <w:t>检查内容</w:t>
            </w:r>
          </w:p>
        </w:tc>
      </w:tr>
      <w:tr w:rsidR="00617D8F">
        <w:tc>
          <w:tcPr>
            <w:tcW w:w="676" w:type="dxa"/>
            <w:vMerge w:val="restart"/>
            <w:vAlign w:val="center"/>
          </w:tcPr>
          <w:p w:rsidR="00617D8F" w:rsidRDefault="00617D8F">
            <w:pPr>
              <w:spacing w:line="480" w:lineRule="exact"/>
              <w:jc w:val="center"/>
              <w:rPr>
                <w:rFonts w:ascii="方正仿宋_GBK" w:eastAsia="方正仿宋_GBK" w:hAnsi="仿宋"/>
                <w:szCs w:val="28"/>
              </w:rPr>
            </w:pPr>
            <w:r>
              <w:rPr>
                <w:rFonts w:ascii="方正仿宋_GBK" w:eastAsia="方正仿宋_GBK" w:hAnsi="仿宋" w:hint="eastAsia"/>
                <w:szCs w:val="28"/>
              </w:rPr>
              <w:t>1</w:t>
            </w:r>
          </w:p>
        </w:tc>
        <w:tc>
          <w:tcPr>
            <w:tcW w:w="425" w:type="dxa"/>
            <w:vMerge w:val="restart"/>
            <w:vAlign w:val="center"/>
          </w:tcPr>
          <w:p w:rsidR="00617D8F" w:rsidRDefault="00617D8F">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供</w:t>
            </w:r>
          </w:p>
          <w:p w:rsidR="00617D8F" w:rsidRDefault="00617D8F">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应</w:t>
            </w:r>
          </w:p>
          <w:p w:rsidR="00617D8F" w:rsidRDefault="00617D8F">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商</w:t>
            </w:r>
          </w:p>
          <w:p w:rsidR="00617D8F" w:rsidRDefault="00617D8F">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基</w:t>
            </w:r>
          </w:p>
          <w:p w:rsidR="00617D8F" w:rsidRDefault="00617D8F">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本</w:t>
            </w:r>
          </w:p>
          <w:p w:rsidR="00617D8F" w:rsidRDefault="00617D8F">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资</w:t>
            </w:r>
          </w:p>
          <w:p w:rsidR="00617D8F" w:rsidRDefault="00617D8F">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格</w:t>
            </w:r>
          </w:p>
          <w:p w:rsidR="00617D8F" w:rsidRDefault="00617D8F">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条</w:t>
            </w:r>
          </w:p>
          <w:p w:rsidR="00617D8F" w:rsidRDefault="00617D8F">
            <w:pPr>
              <w:spacing w:line="480" w:lineRule="exact"/>
              <w:jc w:val="center"/>
              <w:rPr>
                <w:rFonts w:ascii="方正仿宋_GBK" w:eastAsia="方正仿宋_GBK" w:hAnsi="仿宋" w:cs="仿宋_GB2312"/>
                <w:szCs w:val="28"/>
                <w:lang w:val="zh-CN"/>
              </w:rPr>
            </w:pPr>
            <w:r>
              <w:rPr>
                <w:rFonts w:ascii="方正仿宋_GBK" w:eastAsia="方正仿宋_GBK" w:hAnsi="仿宋" w:cs="仿宋_GB2312" w:hint="eastAsia"/>
                <w:szCs w:val="28"/>
                <w:lang w:val="zh-CN"/>
              </w:rPr>
              <w:t>件</w:t>
            </w:r>
          </w:p>
        </w:tc>
        <w:tc>
          <w:tcPr>
            <w:tcW w:w="3685" w:type="dxa"/>
            <w:vAlign w:val="center"/>
          </w:tcPr>
          <w:p w:rsidR="00617D8F" w:rsidRDefault="00617D8F">
            <w:pPr>
              <w:spacing w:line="480" w:lineRule="exact"/>
              <w:ind w:rightChars="-38" w:right="-106"/>
              <w:rPr>
                <w:rFonts w:ascii="方正仿宋_GBK" w:eastAsia="方正仿宋_GBK" w:hAnsi="仿宋"/>
                <w:szCs w:val="28"/>
              </w:rPr>
            </w:pPr>
            <w:r>
              <w:rPr>
                <w:rFonts w:ascii="方正仿宋_GBK" w:eastAsia="方正仿宋_GBK" w:hAnsi="仿宋" w:hint="eastAsia"/>
                <w:szCs w:val="28"/>
              </w:rPr>
              <w:t>（1）具有独立承担民责任的能力</w:t>
            </w:r>
          </w:p>
        </w:tc>
        <w:tc>
          <w:tcPr>
            <w:tcW w:w="3991" w:type="dxa"/>
            <w:vAlign w:val="center"/>
          </w:tcPr>
          <w:p w:rsidR="00617D8F" w:rsidRDefault="00617D8F">
            <w:pPr>
              <w:spacing w:line="480" w:lineRule="exact"/>
              <w:rPr>
                <w:rFonts w:ascii="方正仿宋_GBK" w:eastAsia="方正仿宋_GBK" w:hAnsi="仿宋"/>
                <w:szCs w:val="28"/>
              </w:rPr>
            </w:pPr>
            <w:r>
              <w:rPr>
                <w:rFonts w:ascii="方正仿宋_GBK" w:eastAsia="方正仿宋_GBK" w:hAnsi="仿宋" w:hint="eastAsia"/>
                <w:szCs w:val="28"/>
              </w:rPr>
              <w:t>供应商法人营业执照（副本）或事业单位法人证书（副本）或个体工商户营业执照或有效的自然人身份证明、组织机构代码证复印件（注</w:t>
            </w:r>
            <w:r w:rsidR="004349D2">
              <w:rPr>
                <w:rFonts w:ascii="方正仿宋_GBK" w:eastAsia="方正仿宋_GBK" w:hAnsi="宋体" w:cs="宋体" w:hint="eastAsia"/>
                <w:kern w:val="0"/>
                <w:szCs w:val="28"/>
              </w:rPr>
              <w:fldChar w:fldCharType="begin"/>
            </w:r>
            <w:r>
              <w:rPr>
                <w:rFonts w:ascii="方正仿宋_GBK" w:eastAsia="方正仿宋_GBK" w:hAnsi="宋体" w:cs="宋体" w:hint="eastAsia"/>
                <w:kern w:val="0"/>
                <w:szCs w:val="28"/>
              </w:rPr>
              <w:instrText xml:space="preserve"> eq \o\ac(○,</w:instrText>
            </w:r>
            <w:r>
              <w:rPr>
                <w:rFonts w:ascii="方正仿宋_GBK" w:eastAsia="方正仿宋_GBK" w:hAnsi="宋体" w:cs="宋体" w:hint="eastAsia"/>
                <w:kern w:val="0"/>
                <w:position w:val="3"/>
                <w:szCs w:val="28"/>
              </w:rPr>
              <w:instrText>1</w:instrText>
            </w:r>
            <w:r>
              <w:rPr>
                <w:rFonts w:ascii="方正仿宋_GBK" w:eastAsia="方正仿宋_GBK" w:hAnsi="宋体" w:cs="宋体" w:hint="eastAsia"/>
                <w:kern w:val="0"/>
                <w:szCs w:val="28"/>
              </w:rPr>
              <w:instrText>)</w:instrText>
            </w:r>
            <w:r w:rsidR="004349D2">
              <w:rPr>
                <w:rFonts w:ascii="方正仿宋_GBK" w:eastAsia="方正仿宋_GBK" w:hAnsi="宋体" w:cs="宋体" w:hint="eastAsia"/>
                <w:kern w:val="0"/>
                <w:szCs w:val="28"/>
              </w:rPr>
              <w:fldChar w:fldCharType="end"/>
            </w:r>
            <w:r>
              <w:rPr>
                <w:rFonts w:ascii="方正仿宋_GBK" w:eastAsia="方正仿宋_GBK" w:hAnsi="仿宋" w:hint="eastAsia"/>
                <w:szCs w:val="28"/>
              </w:rPr>
              <w:t xml:space="preserve">）； </w:t>
            </w:r>
          </w:p>
          <w:p w:rsidR="00617D8F" w:rsidRDefault="00617D8F">
            <w:pPr>
              <w:spacing w:line="480" w:lineRule="exact"/>
              <w:rPr>
                <w:rFonts w:ascii="方正仿宋_GBK" w:eastAsia="方正仿宋_GBK" w:hAnsi="仿宋"/>
                <w:szCs w:val="28"/>
              </w:rPr>
            </w:pPr>
            <w:r>
              <w:rPr>
                <w:rFonts w:ascii="方正仿宋_GBK" w:eastAsia="方正仿宋_GBK" w:hAnsi="仿宋" w:hint="eastAsia"/>
                <w:szCs w:val="28"/>
              </w:rPr>
              <w:t>供应商法定代表人身份证明和法定代表人授权代表委托书。</w:t>
            </w:r>
          </w:p>
        </w:tc>
      </w:tr>
      <w:tr w:rsidR="00617D8F">
        <w:tc>
          <w:tcPr>
            <w:tcW w:w="676" w:type="dxa"/>
            <w:vMerge/>
            <w:vAlign w:val="center"/>
          </w:tcPr>
          <w:p w:rsidR="00617D8F" w:rsidRDefault="00617D8F">
            <w:pPr>
              <w:spacing w:line="480" w:lineRule="exact"/>
              <w:jc w:val="center"/>
              <w:rPr>
                <w:rFonts w:ascii="方正仿宋_GBK" w:eastAsia="方正仿宋_GBK" w:hAnsi="仿宋"/>
                <w:szCs w:val="28"/>
              </w:rPr>
            </w:pPr>
          </w:p>
        </w:tc>
        <w:tc>
          <w:tcPr>
            <w:tcW w:w="425" w:type="dxa"/>
            <w:vMerge/>
            <w:vAlign w:val="center"/>
          </w:tcPr>
          <w:p w:rsidR="00617D8F" w:rsidRDefault="00617D8F">
            <w:pPr>
              <w:spacing w:line="480" w:lineRule="exact"/>
              <w:rPr>
                <w:rFonts w:ascii="方正仿宋_GBK" w:eastAsia="方正仿宋_GBK" w:hAnsi="仿宋" w:cs="仿宋_GB2312"/>
                <w:szCs w:val="28"/>
                <w:lang w:val="zh-CN"/>
              </w:rPr>
            </w:pPr>
          </w:p>
        </w:tc>
        <w:tc>
          <w:tcPr>
            <w:tcW w:w="3685" w:type="dxa"/>
            <w:vAlign w:val="center"/>
          </w:tcPr>
          <w:p w:rsidR="00617D8F" w:rsidRDefault="00617D8F">
            <w:pPr>
              <w:spacing w:line="480" w:lineRule="exact"/>
              <w:rPr>
                <w:rFonts w:ascii="方正仿宋_GBK" w:eastAsia="方正仿宋_GBK" w:hAnsi="仿宋"/>
                <w:szCs w:val="28"/>
              </w:rPr>
            </w:pPr>
            <w:r>
              <w:rPr>
                <w:rFonts w:ascii="方正仿宋_GBK" w:eastAsia="方正仿宋_GBK" w:hAnsi="仿宋" w:cs="仿宋_GB2312" w:hint="eastAsia"/>
                <w:szCs w:val="28"/>
                <w:lang w:val="zh-CN"/>
              </w:rPr>
              <w:t>（2）</w:t>
            </w:r>
            <w:r>
              <w:rPr>
                <w:rFonts w:ascii="方正仿宋_GBK" w:eastAsia="方正仿宋_GBK" w:hAnsi="仿宋" w:hint="eastAsia"/>
                <w:szCs w:val="28"/>
              </w:rPr>
              <w:t>具有良好的商业信誉和健全的财务会计制度</w:t>
            </w:r>
          </w:p>
        </w:tc>
        <w:tc>
          <w:tcPr>
            <w:tcW w:w="3991" w:type="dxa"/>
            <w:vAlign w:val="center"/>
          </w:tcPr>
          <w:p w:rsidR="00617D8F" w:rsidRDefault="00617D8F">
            <w:pPr>
              <w:spacing w:line="480" w:lineRule="exact"/>
              <w:rPr>
                <w:rFonts w:ascii="方正仿宋_GBK" w:eastAsia="方正仿宋_GBK" w:hAnsi="仿宋"/>
                <w:szCs w:val="28"/>
              </w:rPr>
            </w:pPr>
            <w:r>
              <w:rPr>
                <w:rFonts w:ascii="方正仿宋_GBK" w:eastAsia="方正仿宋_GBK" w:hAnsi="仿宋" w:hint="eastAsia"/>
                <w:szCs w:val="28"/>
              </w:rPr>
              <w:t>提供2017年度财务状况报告（表）或其基本开户银行出具的资信证明复印件，本年度新成立或成立不满一年的组织和自然人无法提供财务状况报告（表）的，可提供银行出具的资信证明复印件。</w:t>
            </w:r>
          </w:p>
        </w:tc>
      </w:tr>
      <w:tr w:rsidR="00617D8F">
        <w:tc>
          <w:tcPr>
            <w:tcW w:w="676" w:type="dxa"/>
            <w:vMerge/>
            <w:vAlign w:val="center"/>
          </w:tcPr>
          <w:p w:rsidR="00617D8F" w:rsidRDefault="00617D8F">
            <w:pPr>
              <w:spacing w:line="480" w:lineRule="exact"/>
              <w:jc w:val="center"/>
              <w:rPr>
                <w:rFonts w:ascii="方正仿宋_GBK" w:eastAsia="方正仿宋_GBK" w:hAnsi="仿宋"/>
                <w:szCs w:val="28"/>
              </w:rPr>
            </w:pPr>
          </w:p>
        </w:tc>
        <w:tc>
          <w:tcPr>
            <w:tcW w:w="425" w:type="dxa"/>
            <w:vMerge/>
            <w:vAlign w:val="center"/>
          </w:tcPr>
          <w:p w:rsidR="00617D8F" w:rsidRDefault="00617D8F">
            <w:pPr>
              <w:spacing w:line="480" w:lineRule="exact"/>
              <w:rPr>
                <w:rFonts w:ascii="方正仿宋_GBK" w:eastAsia="方正仿宋_GBK" w:hAnsi="仿宋" w:cs="仿宋_GB2312"/>
                <w:szCs w:val="28"/>
                <w:lang w:val="zh-CN"/>
              </w:rPr>
            </w:pPr>
          </w:p>
        </w:tc>
        <w:tc>
          <w:tcPr>
            <w:tcW w:w="3685" w:type="dxa"/>
            <w:vAlign w:val="center"/>
          </w:tcPr>
          <w:p w:rsidR="00617D8F" w:rsidRDefault="00617D8F">
            <w:pPr>
              <w:spacing w:line="480" w:lineRule="exact"/>
              <w:rPr>
                <w:rFonts w:ascii="方正仿宋_GBK" w:eastAsia="方正仿宋_GBK" w:hAnsi="仿宋" w:cs="仿宋_GB2312"/>
                <w:szCs w:val="28"/>
                <w:lang w:val="zh-CN"/>
              </w:rPr>
            </w:pPr>
            <w:r>
              <w:rPr>
                <w:rFonts w:ascii="方正仿宋_GBK" w:eastAsia="方正仿宋_GBK" w:hAnsi="仿宋" w:cs="仿宋_GB2312" w:hint="eastAsia"/>
                <w:szCs w:val="28"/>
                <w:lang w:val="zh-CN"/>
              </w:rPr>
              <w:t>（3）具有履行合同所必需的设备和专业技术能力</w:t>
            </w:r>
          </w:p>
        </w:tc>
        <w:tc>
          <w:tcPr>
            <w:tcW w:w="3991" w:type="dxa"/>
            <w:vAlign w:val="center"/>
          </w:tcPr>
          <w:p w:rsidR="00617D8F" w:rsidRDefault="00617D8F">
            <w:pPr>
              <w:spacing w:line="480" w:lineRule="exact"/>
              <w:rPr>
                <w:rFonts w:ascii="方正仿宋_GBK" w:eastAsia="方正仿宋_GBK" w:hAnsi="仿宋"/>
                <w:szCs w:val="28"/>
              </w:rPr>
            </w:pPr>
            <w:r>
              <w:rPr>
                <w:rFonts w:ascii="方正仿宋_GBK" w:eastAsia="方正仿宋_GBK" w:hAnsi="仿宋" w:hint="eastAsia"/>
                <w:szCs w:val="28"/>
              </w:rPr>
              <w:t>供应商提供书面声明或相关证明材料（见格式文件）</w:t>
            </w:r>
          </w:p>
        </w:tc>
      </w:tr>
      <w:tr w:rsidR="00617D8F">
        <w:tc>
          <w:tcPr>
            <w:tcW w:w="676" w:type="dxa"/>
            <w:vMerge/>
            <w:vAlign w:val="center"/>
          </w:tcPr>
          <w:p w:rsidR="00617D8F" w:rsidRDefault="00617D8F">
            <w:pPr>
              <w:spacing w:line="480" w:lineRule="exact"/>
              <w:jc w:val="center"/>
              <w:rPr>
                <w:rFonts w:ascii="方正仿宋_GBK" w:eastAsia="方正仿宋_GBK" w:hAnsi="仿宋"/>
                <w:szCs w:val="28"/>
              </w:rPr>
            </w:pPr>
          </w:p>
        </w:tc>
        <w:tc>
          <w:tcPr>
            <w:tcW w:w="425" w:type="dxa"/>
            <w:vMerge/>
            <w:vAlign w:val="center"/>
          </w:tcPr>
          <w:p w:rsidR="00617D8F" w:rsidRDefault="00617D8F">
            <w:pPr>
              <w:spacing w:line="480" w:lineRule="exact"/>
              <w:rPr>
                <w:rFonts w:ascii="方正仿宋_GBK" w:eastAsia="方正仿宋_GBK" w:hAnsi="仿宋" w:cs="仿宋_GB2312"/>
                <w:szCs w:val="28"/>
                <w:lang w:val="zh-CN"/>
              </w:rPr>
            </w:pPr>
          </w:p>
        </w:tc>
        <w:tc>
          <w:tcPr>
            <w:tcW w:w="3685" w:type="dxa"/>
            <w:vAlign w:val="center"/>
          </w:tcPr>
          <w:p w:rsidR="00617D8F" w:rsidRDefault="00617D8F">
            <w:pPr>
              <w:spacing w:line="480" w:lineRule="exact"/>
              <w:rPr>
                <w:rFonts w:ascii="方正仿宋_GBK" w:eastAsia="方正仿宋_GBK" w:hAnsi="仿宋" w:cs="仿宋_GB2312"/>
                <w:szCs w:val="28"/>
                <w:lang w:val="zh-CN"/>
              </w:rPr>
            </w:pPr>
            <w:r>
              <w:rPr>
                <w:rFonts w:ascii="方正仿宋_GBK" w:eastAsia="方正仿宋_GBK" w:hAnsi="仿宋" w:cs="仿宋_GB2312" w:hint="eastAsia"/>
                <w:szCs w:val="28"/>
                <w:lang w:val="zh-CN"/>
              </w:rPr>
              <w:t>（4）有依法缴纳税收和社会保障金的良好记录</w:t>
            </w:r>
          </w:p>
        </w:tc>
        <w:tc>
          <w:tcPr>
            <w:tcW w:w="3991" w:type="dxa"/>
            <w:vAlign w:val="center"/>
          </w:tcPr>
          <w:p w:rsidR="00617D8F" w:rsidRDefault="00617D8F" w:rsidP="00156387">
            <w:pPr>
              <w:spacing w:line="480" w:lineRule="exact"/>
              <w:rPr>
                <w:rFonts w:ascii="方正仿宋_GBK" w:eastAsia="方正仿宋_GBK" w:hAnsi="仿宋"/>
                <w:szCs w:val="28"/>
              </w:rPr>
            </w:pPr>
            <w:r>
              <w:rPr>
                <w:rFonts w:ascii="方正仿宋_GBK" w:eastAsia="方正仿宋_GBK" w:hAnsi="仿宋" w:hint="eastAsia"/>
                <w:szCs w:val="28"/>
              </w:rPr>
              <w:t>1.税务登记证（副本）复印件（注</w:t>
            </w:r>
            <w:r w:rsidR="004349D2">
              <w:rPr>
                <w:rFonts w:ascii="方正仿宋_GBK" w:eastAsia="方正仿宋_GBK" w:hAnsi="宋体" w:cs="宋体" w:hint="eastAsia"/>
                <w:kern w:val="0"/>
                <w:szCs w:val="28"/>
              </w:rPr>
              <w:fldChar w:fldCharType="begin"/>
            </w:r>
            <w:r>
              <w:rPr>
                <w:rFonts w:ascii="方正仿宋_GBK" w:eastAsia="方正仿宋_GBK" w:hAnsi="宋体" w:cs="宋体" w:hint="eastAsia"/>
                <w:kern w:val="0"/>
                <w:szCs w:val="28"/>
              </w:rPr>
              <w:instrText xml:space="preserve"> eq \o\ac(○,</w:instrText>
            </w:r>
            <w:r>
              <w:rPr>
                <w:rFonts w:ascii="方正仿宋_GBK" w:eastAsia="方正仿宋_GBK" w:hAnsi="宋体" w:cs="宋体" w:hint="eastAsia"/>
                <w:kern w:val="0"/>
                <w:position w:val="3"/>
                <w:szCs w:val="28"/>
              </w:rPr>
              <w:instrText>1</w:instrText>
            </w:r>
            <w:r>
              <w:rPr>
                <w:rFonts w:ascii="方正仿宋_GBK" w:eastAsia="方正仿宋_GBK" w:hAnsi="宋体" w:cs="宋体" w:hint="eastAsia"/>
                <w:kern w:val="0"/>
                <w:szCs w:val="28"/>
              </w:rPr>
              <w:instrText>)</w:instrText>
            </w:r>
            <w:r w:rsidR="004349D2">
              <w:rPr>
                <w:rFonts w:ascii="方正仿宋_GBK" w:eastAsia="方正仿宋_GBK" w:hAnsi="宋体" w:cs="宋体" w:hint="eastAsia"/>
                <w:kern w:val="0"/>
                <w:szCs w:val="28"/>
              </w:rPr>
              <w:fldChar w:fldCharType="end"/>
            </w:r>
            <w:r>
              <w:rPr>
                <w:rFonts w:ascii="方正仿宋_GBK" w:eastAsia="方正仿宋_GBK" w:hAnsi="仿宋" w:hint="eastAsia"/>
                <w:szCs w:val="28"/>
              </w:rPr>
              <w:t>）</w:t>
            </w:r>
          </w:p>
        </w:tc>
      </w:tr>
      <w:tr w:rsidR="00617D8F">
        <w:tc>
          <w:tcPr>
            <w:tcW w:w="676" w:type="dxa"/>
            <w:vMerge/>
            <w:vAlign w:val="center"/>
          </w:tcPr>
          <w:p w:rsidR="00617D8F" w:rsidRDefault="00617D8F">
            <w:pPr>
              <w:spacing w:line="480" w:lineRule="exact"/>
              <w:jc w:val="center"/>
              <w:rPr>
                <w:rFonts w:ascii="方正仿宋_GBK" w:eastAsia="方正仿宋_GBK" w:hAnsi="仿宋"/>
                <w:szCs w:val="28"/>
              </w:rPr>
            </w:pPr>
          </w:p>
        </w:tc>
        <w:tc>
          <w:tcPr>
            <w:tcW w:w="425" w:type="dxa"/>
            <w:vMerge/>
            <w:vAlign w:val="center"/>
          </w:tcPr>
          <w:p w:rsidR="00617D8F" w:rsidRDefault="00617D8F">
            <w:pPr>
              <w:spacing w:line="480" w:lineRule="exact"/>
              <w:rPr>
                <w:rFonts w:ascii="方正仿宋_GBK" w:eastAsia="方正仿宋_GBK" w:hAnsi="仿宋" w:cs="仿宋_GB2312"/>
                <w:szCs w:val="28"/>
                <w:lang w:val="zh-CN"/>
              </w:rPr>
            </w:pPr>
          </w:p>
        </w:tc>
        <w:tc>
          <w:tcPr>
            <w:tcW w:w="3685" w:type="dxa"/>
            <w:vAlign w:val="center"/>
          </w:tcPr>
          <w:p w:rsidR="00617D8F" w:rsidRDefault="00617D8F">
            <w:pPr>
              <w:spacing w:line="480" w:lineRule="exact"/>
              <w:rPr>
                <w:rFonts w:ascii="方正仿宋_GBK" w:eastAsia="方正仿宋_GBK" w:hAnsi="仿宋" w:cs="仿宋_GB2312"/>
                <w:szCs w:val="28"/>
                <w:lang w:val="zh-CN"/>
              </w:rPr>
            </w:pPr>
            <w:r>
              <w:rPr>
                <w:rFonts w:ascii="方正仿宋_GBK" w:eastAsia="方正仿宋_GBK" w:hAnsi="仿宋" w:hint="eastAsia"/>
                <w:szCs w:val="28"/>
              </w:rPr>
              <w:t>（5）参加政府采购活动前三年内，在经营活动中没有重大违法记录（注</w:t>
            </w:r>
            <w:r w:rsidR="004349D2">
              <w:rPr>
                <w:rFonts w:ascii="方正仿宋_GBK" w:eastAsia="方正仿宋_GBK" w:hAnsi="宋体" w:cs="宋体" w:hint="eastAsia"/>
                <w:kern w:val="0"/>
                <w:szCs w:val="28"/>
              </w:rPr>
              <w:fldChar w:fldCharType="begin"/>
            </w:r>
            <w:r>
              <w:rPr>
                <w:rFonts w:ascii="方正仿宋_GBK" w:eastAsia="方正仿宋_GBK" w:hAnsi="宋体" w:cs="宋体" w:hint="eastAsia"/>
                <w:kern w:val="0"/>
                <w:szCs w:val="28"/>
              </w:rPr>
              <w:instrText xml:space="preserve"> eq \o\ac(○,</w:instrText>
            </w:r>
            <w:r>
              <w:rPr>
                <w:rFonts w:ascii="方正仿宋_GBK" w:eastAsia="方正仿宋_GBK" w:hAnsi="宋体" w:cs="宋体" w:hint="eastAsia"/>
                <w:kern w:val="0"/>
                <w:position w:val="3"/>
                <w:szCs w:val="28"/>
              </w:rPr>
              <w:instrText>2</w:instrText>
            </w:r>
            <w:r>
              <w:rPr>
                <w:rFonts w:ascii="方正仿宋_GBK" w:eastAsia="方正仿宋_GBK" w:hAnsi="宋体" w:cs="宋体" w:hint="eastAsia"/>
                <w:kern w:val="0"/>
                <w:szCs w:val="28"/>
              </w:rPr>
              <w:instrText>)</w:instrText>
            </w:r>
            <w:r w:rsidR="004349D2">
              <w:rPr>
                <w:rFonts w:ascii="方正仿宋_GBK" w:eastAsia="方正仿宋_GBK" w:hAnsi="宋体" w:cs="宋体" w:hint="eastAsia"/>
                <w:kern w:val="0"/>
                <w:szCs w:val="28"/>
              </w:rPr>
              <w:fldChar w:fldCharType="end"/>
            </w:r>
            <w:r>
              <w:rPr>
                <w:rFonts w:ascii="方正仿宋_GBK" w:eastAsia="方正仿宋_GBK" w:hAnsi="仿宋" w:hint="eastAsia"/>
                <w:szCs w:val="28"/>
              </w:rPr>
              <w:t>）</w:t>
            </w:r>
          </w:p>
        </w:tc>
        <w:tc>
          <w:tcPr>
            <w:tcW w:w="3991" w:type="dxa"/>
            <w:vAlign w:val="center"/>
          </w:tcPr>
          <w:p w:rsidR="00617D8F" w:rsidRDefault="00617D8F">
            <w:pPr>
              <w:spacing w:line="480" w:lineRule="exact"/>
              <w:rPr>
                <w:rFonts w:ascii="方正仿宋_GBK" w:eastAsia="方正仿宋_GBK" w:hAnsi="仿宋"/>
                <w:szCs w:val="28"/>
              </w:rPr>
            </w:pPr>
            <w:r>
              <w:rPr>
                <w:rFonts w:ascii="方正仿宋_GBK" w:eastAsia="方正仿宋_GBK" w:hAnsi="仿宋" w:hint="eastAsia"/>
                <w:szCs w:val="28"/>
              </w:rPr>
              <w:t>1.供应商提供书面声明（见格式文件）；</w:t>
            </w:r>
          </w:p>
          <w:p w:rsidR="00617D8F" w:rsidRDefault="00617D8F">
            <w:pPr>
              <w:spacing w:line="480" w:lineRule="exact"/>
              <w:rPr>
                <w:rFonts w:ascii="方正仿宋_GBK" w:eastAsia="方正仿宋_GBK" w:hAnsi="仿宋"/>
                <w:b/>
                <w:szCs w:val="28"/>
              </w:rPr>
            </w:pPr>
            <w:r>
              <w:rPr>
                <w:rFonts w:ascii="方正仿宋_GBK" w:eastAsia="方正仿宋_GBK" w:hAnsi="仿宋" w:hint="eastAsia"/>
                <w:szCs w:val="28"/>
              </w:rPr>
              <w:t>2.采购人或采购代理机构将通过 “信用中国”网站(www.creditchina.gov.cn)、"中国政府采购网</w:t>
            </w:r>
            <w:r>
              <w:rPr>
                <w:rFonts w:ascii="方正仿宋_GBK" w:eastAsia="方正仿宋_GBK" w:hAnsi="仿宋" w:hint="eastAsia"/>
                <w:szCs w:val="28"/>
              </w:rPr>
              <w:lastRenderedPageBreak/>
              <w:t>"(www.ccgp.gov.cn)等渠道查询供应商信用记录，对列入失信被执行人、重大税收违法案件当事人名单、政府采购严重违法失信行为记录名单的供应商将拒绝其参与政府采购活动。</w:t>
            </w:r>
          </w:p>
        </w:tc>
      </w:tr>
      <w:tr w:rsidR="00617D8F">
        <w:trPr>
          <w:trHeight w:val="311"/>
        </w:trPr>
        <w:tc>
          <w:tcPr>
            <w:tcW w:w="676" w:type="dxa"/>
            <w:vMerge/>
            <w:vAlign w:val="center"/>
          </w:tcPr>
          <w:p w:rsidR="00617D8F" w:rsidRDefault="00617D8F">
            <w:pPr>
              <w:spacing w:line="480" w:lineRule="exact"/>
              <w:jc w:val="center"/>
              <w:rPr>
                <w:rFonts w:ascii="方正仿宋_GBK" w:eastAsia="方正仿宋_GBK" w:hAnsi="仿宋"/>
                <w:szCs w:val="28"/>
              </w:rPr>
            </w:pPr>
          </w:p>
        </w:tc>
        <w:tc>
          <w:tcPr>
            <w:tcW w:w="425" w:type="dxa"/>
            <w:vMerge/>
            <w:vAlign w:val="center"/>
          </w:tcPr>
          <w:p w:rsidR="00617D8F" w:rsidRDefault="00617D8F">
            <w:pPr>
              <w:spacing w:line="480" w:lineRule="exact"/>
              <w:rPr>
                <w:rFonts w:ascii="方正仿宋_GBK" w:eastAsia="方正仿宋_GBK" w:hAnsi="仿宋" w:cs="仿宋_GB2312"/>
                <w:szCs w:val="28"/>
              </w:rPr>
            </w:pPr>
          </w:p>
        </w:tc>
        <w:tc>
          <w:tcPr>
            <w:tcW w:w="3685" w:type="dxa"/>
            <w:vAlign w:val="center"/>
          </w:tcPr>
          <w:p w:rsidR="00617D8F" w:rsidRDefault="00617D8F">
            <w:pPr>
              <w:spacing w:line="480" w:lineRule="exact"/>
              <w:rPr>
                <w:rFonts w:ascii="方正仿宋_GBK" w:eastAsia="方正仿宋_GBK" w:hAnsi="仿宋"/>
                <w:szCs w:val="28"/>
              </w:rPr>
            </w:pPr>
            <w:r>
              <w:rPr>
                <w:rFonts w:ascii="方正仿宋_GBK" w:eastAsia="方正仿宋_GBK" w:hAnsi="仿宋" w:hint="eastAsia"/>
                <w:szCs w:val="28"/>
              </w:rPr>
              <w:t>（6）法律、行政法规规定的其他条件</w:t>
            </w:r>
          </w:p>
        </w:tc>
        <w:tc>
          <w:tcPr>
            <w:tcW w:w="3991" w:type="dxa"/>
            <w:vAlign w:val="center"/>
          </w:tcPr>
          <w:p w:rsidR="00617D8F" w:rsidRDefault="00617D8F">
            <w:pPr>
              <w:spacing w:line="480" w:lineRule="exact"/>
              <w:rPr>
                <w:rFonts w:ascii="方正仿宋_GBK" w:eastAsia="方正仿宋_GBK" w:hAnsi="仿宋"/>
                <w:szCs w:val="28"/>
              </w:rPr>
            </w:pPr>
          </w:p>
        </w:tc>
      </w:tr>
      <w:tr w:rsidR="00617D8F">
        <w:tc>
          <w:tcPr>
            <w:tcW w:w="676" w:type="dxa"/>
            <w:vAlign w:val="center"/>
          </w:tcPr>
          <w:p w:rsidR="00617D8F" w:rsidRDefault="00617D8F">
            <w:pPr>
              <w:spacing w:line="480" w:lineRule="exact"/>
              <w:jc w:val="center"/>
              <w:rPr>
                <w:rFonts w:ascii="方正仿宋_GBK" w:eastAsia="方正仿宋_GBK" w:hAnsi="仿宋"/>
                <w:szCs w:val="28"/>
              </w:rPr>
            </w:pPr>
            <w:r>
              <w:rPr>
                <w:rFonts w:ascii="方正仿宋_GBK" w:eastAsia="方正仿宋_GBK" w:hAnsi="仿宋" w:hint="eastAsia"/>
                <w:szCs w:val="28"/>
              </w:rPr>
              <w:t>2</w:t>
            </w:r>
          </w:p>
        </w:tc>
        <w:tc>
          <w:tcPr>
            <w:tcW w:w="4110" w:type="dxa"/>
            <w:gridSpan w:val="2"/>
            <w:vAlign w:val="center"/>
          </w:tcPr>
          <w:p w:rsidR="00617D8F" w:rsidRDefault="00617D8F">
            <w:pPr>
              <w:spacing w:line="480" w:lineRule="exact"/>
              <w:rPr>
                <w:rFonts w:ascii="方正仿宋_GBK" w:eastAsia="方正仿宋_GBK" w:hAnsi="仿宋"/>
                <w:szCs w:val="28"/>
              </w:rPr>
            </w:pPr>
            <w:r>
              <w:rPr>
                <w:rFonts w:ascii="方正仿宋_GBK" w:eastAsia="方正仿宋_GBK" w:hAnsi="仿宋" w:hint="eastAsia"/>
                <w:szCs w:val="28"/>
              </w:rPr>
              <w:t>特定资格条件</w:t>
            </w:r>
          </w:p>
        </w:tc>
        <w:tc>
          <w:tcPr>
            <w:tcW w:w="3991" w:type="dxa"/>
            <w:vAlign w:val="center"/>
          </w:tcPr>
          <w:p w:rsidR="00617D8F" w:rsidRDefault="00617D8F">
            <w:pPr>
              <w:spacing w:line="480" w:lineRule="exact"/>
              <w:rPr>
                <w:rFonts w:ascii="方正仿宋_GBK" w:eastAsia="方正仿宋_GBK" w:hAnsi="仿宋"/>
                <w:szCs w:val="28"/>
              </w:rPr>
            </w:pPr>
            <w:r>
              <w:rPr>
                <w:rFonts w:ascii="方正仿宋_GBK" w:eastAsia="方正仿宋_GBK" w:hAnsi="仿宋" w:hint="eastAsia"/>
                <w:szCs w:val="28"/>
              </w:rPr>
              <w:t>按第一篇“二、谈判资格（二）特定资格条件”的要求提交</w:t>
            </w:r>
          </w:p>
        </w:tc>
      </w:tr>
      <w:tr w:rsidR="00617D8F">
        <w:trPr>
          <w:trHeight w:val="459"/>
        </w:trPr>
        <w:tc>
          <w:tcPr>
            <w:tcW w:w="676" w:type="dxa"/>
            <w:vAlign w:val="center"/>
          </w:tcPr>
          <w:p w:rsidR="00617D8F" w:rsidRDefault="00617D8F">
            <w:pPr>
              <w:spacing w:line="480" w:lineRule="exact"/>
              <w:jc w:val="center"/>
              <w:rPr>
                <w:rFonts w:ascii="方正仿宋_GBK" w:eastAsia="方正仿宋_GBK" w:hAnsi="仿宋"/>
                <w:szCs w:val="28"/>
              </w:rPr>
            </w:pPr>
            <w:r>
              <w:rPr>
                <w:rFonts w:ascii="方正仿宋_GBK" w:eastAsia="方正仿宋_GBK" w:hAnsi="仿宋" w:hint="eastAsia"/>
                <w:szCs w:val="28"/>
              </w:rPr>
              <w:t>3</w:t>
            </w:r>
          </w:p>
        </w:tc>
        <w:tc>
          <w:tcPr>
            <w:tcW w:w="4110" w:type="dxa"/>
            <w:gridSpan w:val="2"/>
            <w:vAlign w:val="center"/>
          </w:tcPr>
          <w:p w:rsidR="00617D8F" w:rsidRDefault="00617D8F">
            <w:pPr>
              <w:spacing w:line="480" w:lineRule="exact"/>
              <w:rPr>
                <w:rFonts w:ascii="方正仿宋_GBK" w:eastAsia="方正仿宋_GBK" w:hAnsi="仿宋"/>
                <w:szCs w:val="28"/>
              </w:rPr>
            </w:pPr>
            <w:r>
              <w:rPr>
                <w:rFonts w:ascii="方正仿宋_GBK" w:eastAsia="方正仿宋_GBK" w:hAnsi="仿宋" w:hint="eastAsia"/>
                <w:szCs w:val="28"/>
              </w:rPr>
              <w:t>保证金</w:t>
            </w:r>
          </w:p>
        </w:tc>
        <w:tc>
          <w:tcPr>
            <w:tcW w:w="3991" w:type="dxa"/>
            <w:vAlign w:val="center"/>
          </w:tcPr>
          <w:p w:rsidR="00617D8F" w:rsidRDefault="00617D8F">
            <w:pPr>
              <w:spacing w:line="480" w:lineRule="exact"/>
              <w:rPr>
                <w:rFonts w:ascii="方正仿宋_GBK" w:eastAsia="方正仿宋_GBK" w:hAnsi="仿宋"/>
                <w:szCs w:val="28"/>
              </w:rPr>
            </w:pPr>
            <w:r>
              <w:rPr>
                <w:rFonts w:ascii="方正仿宋_GBK" w:eastAsia="方正仿宋_GBK" w:hAnsi="仿宋" w:hint="eastAsia"/>
                <w:szCs w:val="28"/>
              </w:rPr>
              <w:t>按照投标文件的规定提交保证金</w:t>
            </w:r>
          </w:p>
        </w:tc>
      </w:tr>
    </w:tbl>
    <w:p w:rsidR="00617D8F" w:rsidRDefault="00617D8F">
      <w:pPr>
        <w:snapToGrid w:val="0"/>
        <w:spacing w:line="480" w:lineRule="exact"/>
        <w:ind w:firstLineChars="200" w:firstLine="560"/>
        <w:rPr>
          <w:rFonts w:ascii="方正仿宋_GBK" w:eastAsia="方正仿宋_GBK" w:hAnsi="宋体" w:cs="宋体"/>
          <w:kern w:val="0"/>
          <w:szCs w:val="28"/>
        </w:rPr>
      </w:pPr>
      <w:r>
        <w:rPr>
          <w:rFonts w:ascii="方正仿宋_GBK" w:eastAsia="方正仿宋_GBK" w:hAnsi="宋体" w:cs="宋体" w:hint="eastAsia"/>
          <w:kern w:val="0"/>
          <w:szCs w:val="28"/>
        </w:rPr>
        <w:t>注：</w:t>
      </w:r>
    </w:p>
    <w:p w:rsidR="00617D8F" w:rsidRDefault="004349D2">
      <w:pPr>
        <w:snapToGrid w:val="0"/>
        <w:spacing w:line="480" w:lineRule="exact"/>
        <w:ind w:firstLineChars="200" w:firstLine="560"/>
        <w:rPr>
          <w:rFonts w:ascii="方正仿宋_GBK" w:eastAsia="方正仿宋_GBK" w:hAnsi="宋体" w:cs="宋体"/>
          <w:kern w:val="0"/>
          <w:szCs w:val="28"/>
        </w:rPr>
      </w:pPr>
      <w:r>
        <w:rPr>
          <w:rFonts w:ascii="方正仿宋_GBK" w:eastAsia="方正仿宋_GBK" w:hAnsi="宋体" w:cs="宋体" w:hint="eastAsia"/>
          <w:kern w:val="0"/>
          <w:szCs w:val="28"/>
        </w:rPr>
        <w:fldChar w:fldCharType="begin"/>
      </w:r>
      <w:r w:rsidR="00617D8F">
        <w:rPr>
          <w:rFonts w:ascii="方正仿宋_GBK" w:eastAsia="方正仿宋_GBK" w:hAnsi="宋体" w:cs="宋体" w:hint="eastAsia"/>
          <w:kern w:val="0"/>
          <w:szCs w:val="28"/>
        </w:rPr>
        <w:instrText xml:space="preserve"> eq \o\ac(○,</w:instrText>
      </w:r>
      <w:r w:rsidR="00617D8F">
        <w:rPr>
          <w:rFonts w:ascii="方正仿宋_GBK" w:eastAsia="方正仿宋_GBK" w:hAnsi="宋体" w:cs="宋体" w:hint="eastAsia"/>
          <w:kern w:val="0"/>
          <w:position w:val="3"/>
          <w:szCs w:val="28"/>
        </w:rPr>
        <w:instrText>1</w:instrText>
      </w:r>
      <w:r w:rsidR="00617D8F">
        <w:rPr>
          <w:rFonts w:ascii="方正仿宋_GBK" w:eastAsia="方正仿宋_GBK" w:hAnsi="宋体" w:cs="宋体" w:hint="eastAsia"/>
          <w:kern w:val="0"/>
          <w:szCs w:val="28"/>
        </w:rPr>
        <w:instrText>)</w:instrText>
      </w:r>
      <w:r>
        <w:rPr>
          <w:rFonts w:ascii="方正仿宋_GBK" w:eastAsia="方正仿宋_GBK" w:hAnsi="宋体" w:cs="宋体" w:hint="eastAsia"/>
          <w:kern w:val="0"/>
          <w:szCs w:val="28"/>
        </w:rPr>
        <w:fldChar w:fldCharType="end"/>
      </w:r>
      <w:r w:rsidR="00617D8F">
        <w:rPr>
          <w:rFonts w:ascii="方正仿宋_GBK" w:eastAsia="方正仿宋_GBK" w:hAnsi="仿宋" w:cs="宋体" w:hint="eastAsia"/>
          <w:kern w:val="0"/>
          <w:szCs w:val="28"/>
        </w:rPr>
        <w:t>供应商按“多证合一”登记制度办理营业执照的，组织机构代码证、税务登记证（副本）和社会保险登记证以供应商所提供的营业执照（副本）复印件为准。</w:t>
      </w:r>
    </w:p>
    <w:p w:rsidR="00617D8F" w:rsidRDefault="004349D2">
      <w:pPr>
        <w:snapToGrid w:val="0"/>
        <w:spacing w:line="480" w:lineRule="exact"/>
        <w:ind w:firstLineChars="200" w:firstLine="560"/>
        <w:rPr>
          <w:rFonts w:ascii="方正仿宋_GBK" w:eastAsia="方正仿宋_GBK" w:hAnsi="宋体" w:cs="宋体"/>
          <w:kern w:val="0"/>
          <w:szCs w:val="28"/>
        </w:rPr>
      </w:pPr>
      <w:r>
        <w:rPr>
          <w:rFonts w:ascii="方正仿宋_GBK" w:eastAsia="方正仿宋_GBK" w:hAnsi="宋体" w:cs="宋体" w:hint="eastAsia"/>
          <w:kern w:val="0"/>
          <w:szCs w:val="28"/>
        </w:rPr>
        <w:fldChar w:fldCharType="begin"/>
      </w:r>
      <w:r w:rsidR="00617D8F">
        <w:rPr>
          <w:rFonts w:ascii="方正仿宋_GBK" w:eastAsia="方正仿宋_GBK" w:hAnsi="宋体" w:cs="宋体" w:hint="eastAsia"/>
          <w:kern w:val="0"/>
          <w:szCs w:val="28"/>
        </w:rPr>
        <w:instrText xml:space="preserve"> eq \o\ac(○,</w:instrText>
      </w:r>
      <w:r w:rsidR="00617D8F">
        <w:rPr>
          <w:rFonts w:ascii="方正仿宋_GBK" w:eastAsia="方正仿宋_GBK" w:hAnsi="宋体" w:cs="宋体" w:hint="eastAsia"/>
          <w:kern w:val="0"/>
          <w:position w:val="3"/>
          <w:szCs w:val="28"/>
        </w:rPr>
        <w:instrText>2</w:instrText>
      </w:r>
      <w:r w:rsidR="00617D8F">
        <w:rPr>
          <w:rFonts w:ascii="方正仿宋_GBK" w:eastAsia="方正仿宋_GBK" w:hAnsi="宋体" w:cs="宋体" w:hint="eastAsia"/>
          <w:kern w:val="0"/>
          <w:szCs w:val="28"/>
        </w:rPr>
        <w:instrText>)</w:instrText>
      </w:r>
      <w:r>
        <w:rPr>
          <w:rFonts w:ascii="方正仿宋_GBK" w:eastAsia="方正仿宋_GBK" w:hAnsi="宋体" w:cs="宋体" w:hint="eastAsia"/>
          <w:kern w:val="0"/>
          <w:szCs w:val="28"/>
        </w:rPr>
        <w:fldChar w:fldCharType="end"/>
      </w:r>
      <w:r w:rsidR="00617D8F">
        <w:rPr>
          <w:rFonts w:ascii="方正仿宋_GBK" w:eastAsia="方正仿宋_GBK" w:hAnsi="宋体" w:cs="宋体" w:hint="eastAsia"/>
          <w:kern w:val="0"/>
          <w:szCs w:val="2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617D8F" w:rsidRDefault="00617D8F">
      <w:pPr>
        <w:snapToGrid w:val="0"/>
        <w:spacing w:line="480" w:lineRule="exact"/>
        <w:ind w:firstLineChars="200" w:firstLine="560"/>
        <w:rPr>
          <w:rFonts w:ascii="方正仿宋_GBK" w:eastAsia="方正仿宋_GBK"/>
          <w:kern w:val="0"/>
          <w:szCs w:val="28"/>
        </w:rPr>
      </w:pPr>
      <w:r>
        <w:rPr>
          <w:rFonts w:ascii="方正仿宋_GBK" w:eastAsia="方正仿宋_GBK" w:hAnsi="宋体" w:cs="宋体" w:hint="eastAsia"/>
          <w:kern w:val="0"/>
          <w:szCs w:val="28"/>
        </w:rPr>
        <w:t>2.符合性检查。依据投标文件的规定，谈判小组从响应文件的有效性、完整性和对投标文件的响应程度进行审查，以确定是否对投标文件的实质性要求作出响应。</w:t>
      </w:r>
      <w:r>
        <w:rPr>
          <w:rFonts w:ascii="方正仿宋_GBK" w:eastAsia="方正仿宋_GBK" w:hint="eastAsia"/>
          <w:kern w:val="0"/>
          <w:szCs w:val="28"/>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617D8F">
        <w:trPr>
          <w:trHeight w:val="321"/>
        </w:trPr>
        <w:tc>
          <w:tcPr>
            <w:tcW w:w="675" w:type="dxa"/>
            <w:vAlign w:val="center"/>
          </w:tcPr>
          <w:p w:rsidR="00617D8F" w:rsidRDefault="00617D8F">
            <w:pPr>
              <w:spacing w:line="480" w:lineRule="exact"/>
              <w:jc w:val="center"/>
              <w:rPr>
                <w:rFonts w:ascii="方正仿宋_GBK" w:eastAsia="方正仿宋_GBK" w:hAnsi="宋体" w:cs="宋体"/>
                <w:b/>
                <w:kern w:val="0"/>
                <w:szCs w:val="28"/>
              </w:rPr>
            </w:pPr>
            <w:r>
              <w:rPr>
                <w:rFonts w:ascii="方正仿宋_GBK" w:eastAsia="方正仿宋_GBK" w:hAnsi="宋体" w:cs="宋体" w:hint="eastAsia"/>
                <w:b/>
                <w:kern w:val="0"/>
                <w:szCs w:val="28"/>
              </w:rPr>
              <w:t>序号</w:t>
            </w:r>
          </w:p>
        </w:tc>
        <w:tc>
          <w:tcPr>
            <w:tcW w:w="3544" w:type="dxa"/>
            <w:gridSpan w:val="2"/>
            <w:vAlign w:val="center"/>
          </w:tcPr>
          <w:p w:rsidR="00617D8F" w:rsidRDefault="00617D8F">
            <w:pPr>
              <w:spacing w:line="480" w:lineRule="exact"/>
              <w:jc w:val="center"/>
              <w:rPr>
                <w:rFonts w:ascii="方正仿宋_GBK" w:eastAsia="方正仿宋_GBK" w:hAnsi="宋体" w:cs="宋体"/>
                <w:b/>
                <w:kern w:val="0"/>
                <w:szCs w:val="28"/>
              </w:rPr>
            </w:pPr>
            <w:r>
              <w:rPr>
                <w:rFonts w:ascii="方正仿宋_GBK" w:eastAsia="方正仿宋_GBK" w:hAnsi="宋体" w:cs="宋体" w:hint="eastAsia"/>
                <w:b/>
                <w:kern w:val="0"/>
                <w:szCs w:val="28"/>
              </w:rPr>
              <w:t>评审因素</w:t>
            </w:r>
          </w:p>
        </w:tc>
        <w:tc>
          <w:tcPr>
            <w:tcW w:w="5409" w:type="dxa"/>
            <w:vAlign w:val="center"/>
          </w:tcPr>
          <w:p w:rsidR="00617D8F" w:rsidRDefault="00617D8F">
            <w:pPr>
              <w:spacing w:line="480" w:lineRule="exact"/>
              <w:jc w:val="center"/>
              <w:rPr>
                <w:rFonts w:ascii="方正仿宋_GBK" w:eastAsia="方正仿宋_GBK" w:hAnsi="宋体" w:cs="宋体"/>
                <w:b/>
                <w:kern w:val="0"/>
                <w:szCs w:val="28"/>
              </w:rPr>
            </w:pPr>
            <w:r>
              <w:rPr>
                <w:rFonts w:ascii="方正仿宋_GBK" w:eastAsia="方正仿宋_GBK" w:hAnsi="宋体" w:cs="宋体" w:hint="eastAsia"/>
                <w:b/>
                <w:kern w:val="0"/>
                <w:szCs w:val="28"/>
              </w:rPr>
              <w:t>评审标准</w:t>
            </w:r>
          </w:p>
        </w:tc>
      </w:tr>
      <w:tr w:rsidR="00617D8F">
        <w:trPr>
          <w:trHeight w:val="384"/>
        </w:trPr>
        <w:tc>
          <w:tcPr>
            <w:tcW w:w="675" w:type="dxa"/>
            <w:vMerge w:val="restart"/>
            <w:vAlign w:val="center"/>
          </w:tcPr>
          <w:p w:rsidR="00617D8F" w:rsidRDefault="00617D8F">
            <w:pPr>
              <w:spacing w:line="480" w:lineRule="exact"/>
              <w:jc w:val="center"/>
              <w:rPr>
                <w:rFonts w:ascii="方正仿宋_GBK" w:eastAsia="方正仿宋_GBK" w:hAnsi="宋体" w:cs="宋体"/>
                <w:kern w:val="0"/>
                <w:szCs w:val="28"/>
              </w:rPr>
            </w:pPr>
            <w:r>
              <w:rPr>
                <w:rFonts w:ascii="方正仿宋_GBK" w:eastAsia="方正仿宋_GBK" w:hAnsi="宋体" w:cs="宋体" w:hint="eastAsia"/>
                <w:kern w:val="0"/>
                <w:szCs w:val="28"/>
              </w:rPr>
              <w:t>1</w:t>
            </w:r>
          </w:p>
        </w:tc>
        <w:tc>
          <w:tcPr>
            <w:tcW w:w="1560" w:type="dxa"/>
            <w:vMerge w:val="restart"/>
            <w:vAlign w:val="center"/>
          </w:tcPr>
          <w:p w:rsidR="00617D8F" w:rsidRDefault="00617D8F">
            <w:pPr>
              <w:spacing w:line="480" w:lineRule="exact"/>
              <w:rPr>
                <w:rFonts w:ascii="方正仿宋_GBK" w:eastAsia="方正仿宋_GBK" w:hAnsi="宋体" w:cs="宋体"/>
                <w:kern w:val="0"/>
                <w:szCs w:val="28"/>
              </w:rPr>
            </w:pPr>
            <w:r>
              <w:rPr>
                <w:rFonts w:ascii="方正仿宋_GBK" w:eastAsia="方正仿宋_GBK" w:hAnsi="宋体" w:cs="宋体" w:hint="eastAsia"/>
                <w:kern w:val="0"/>
                <w:szCs w:val="28"/>
              </w:rPr>
              <w:t>有效性审</w:t>
            </w:r>
            <w:r>
              <w:rPr>
                <w:rFonts w:ascii="方正仿宋_GBK" w:eastAsia="方正仿宋_GBK" w:hAnsi="宋体" w:cs="宋体" w:hint="eastAsia"/>
                <w:kern w:val="0"/>
                <w:szCs w:val="28"/>
              </w:rPr>
              <w:lastRenderedPageBreak/>
              <w:t>查</w:t>
            </w:r>
          </w:p>
        </w:tc>
        <w:tc>
          <w:tcPr>
            <w:tcW w:w="1984" w:type="dxa"/>
            <w:vAlign w:val="center"/>
          </w:tcPr>
          <w:p w:rsidR="00617D8F" w:rsidRDefault="00617D8F">
            <w:pPr>
              <w:spacing w:line="480" w:lineRule="exact"/>
              <w:rPr>
                <w:rFonts w:ascii="方正仿宋_GBK" w:eastAsia="方正仿宋_GBK" w:hAnsi="宋体" w:cs="宋体"/>
                <w:kern w:val="0"/>
                <w:szCs w:val="28"/>
              </w:rPr>
            </w:pPr>
            <w:r>
              <w:rPr>
                <w:rFonts w:ascii="方正仿宋_GBK" w:eastAsia="方正仿宋_GBK" w:hAnsi="宋体" w:hint="eastAsia"/>
                <w:szCs w:val="28"/>
              </w:rPr>
              <w:lastRenderedPageBreak/>
              <w:t>响应文件签署</w:t>
            </w:r>
          </w:p>
        </w:tc>
        <w:tc>
          <w:tcPr>
            <w:tcW w:w="5409" w:type="dxa"/>
            <w:vAlign w:val="center"/>
          </w:tcPr>
          <w:p w:rsidR="00617D8F" w:rsidRDefault="00617D8F">
            <w:pPr>
              <w:spacing w:line="480" w:lineRule="exact"/>
              <w:rPr>
                <w:rFonts w:ascii="方正仿宋_GBK" w:eastAsia="方正仿宋_GBK" w:hAnsi="宋体" w:cs="宋体"/>
                <w:kern w:val="0"/>
                <w:szCs w:val="28"/>
              </w:rPr>
            </w:pPr>
            <w:r>
              <w:rPr>
                <w:rFonts w:ascii="方正仿宋_GBK" w:eastAsia="方正仿宋_GBK" w:hAnsi="宋体" w:hint="eastAsia"/>
                <w:szCs w:val="28"/>
              </w:rPr>
              <w:t>响应文件上法定代表人或其授权代表人的</w:t>
            </w:r>
            <w:r>
              <w:rPr>
                <w:rFonts w:ascii="方正仿宋_GBK" w:eastAsia="方正仿宋_GBK" w:hAnsi="宋体" w:hint="eastAsia"/>
                <w:szCs w:val="28"/>
              </w:rPr>
              <w:lastRenderedPageBreak/>
              <w:t>签字齐全。</w:t>
            </w:r>
          </w:p>
        </w:tc>
      </w:tr>
      <w:tr w:rsidR="00617D8F">
        <w:trPr>
          <w:trHeight w:val="389"/>
        </w:trPr>
        <w:tc>
          <w:tcPr>
            <w:tcW w:w="675" w:type="dxa"/>
            <w:vMerge/>
            <w:vAlign w:val="center"/>
          </w:tcPr>
          <w:p w:rsidR="00617D8F" w:rsidRDefault="00617D8F">
            <w:pPr>
              <w:spacing w:line="480" w:lineRule="exact"/>
              <w:jc w:val="center"/>
              <w:rPr>
                <w:rFonts w:ascii="方正仿宋_GBK" w:eastAsia="方正仿宋_GBK" w:hAnsi="宋体" w:cs="宋体"/>
                <w:kern w:val="0"/>
                <w:szCs w:val="28"/>
              </w:rPr>
            </w:pPr>
          </w:p>
        </w:tc>
        <w:tc>
          <w:tcPr>
            <w:tcW w:w="1560" w:type="dxa"/>
            <w:vMerge/>
            <w:vAlign w:val="center"/>
          </w:tcPr>
          <w:p w:rsidR="00617D8F" w:rsidRDefault="00617D8F">
            <w:pPr>
              <w:spacing w:line="480" w:lineRule="exact"/>
              <w:rPr>
                <w:rFonts w:ascii="方正仿宋_GBK" w:eastAsia="方正仿宋_GBK" w:hAnsi="宋体" w:cs="宋体"/>
                <w:kern w:val="0"/>
                <w:szCs w:val="28"/>
              </w:rPr>
            </w:pPr>
          </w:p>
        </w:tc>
        <w:tc>
          <w:tcPr>
            <w:tcW w:w="1984" w:type="dxa"/>
            <w:vAlign w:val="center"/>
          </w:tcPr>
          <w:p w:rsidR="00617D8F" w:rsidRDefault="00617D8F">
            <w:pPr>
              <w:spacing w:line="480" w:lineRule="exact"/>
              <w:rPr>
                <w:rFonts w:ascii="方正仿宋_GBK" w:eastAsia="方正仿宋_GBK" w:hAnsi="宋体"/>
                <w:szCs w:val="28"/>
              </w:rPr>
            </w:pPr>
            <w:r>
              <w:rPr>
                <w:rFonts w:ascii="方正仿宋_GBK" w:eastAsia="方正仿宋_GBK" w:hAnsi="宋体" w:hint="eastAsia"/>
                <w:szCs w:val="28"/>
              </w:rPr>
              <w:t>法定代表人身份证明及授权委托书</w:t>
            </w:r>
          </w:p>
        </w:tc>
        <w:tc>
          <w:tcPr>
            <w:tcW w:w="5409" w:type="dxa"/>
            <w:vAlign w:val="center"/>
          </w:tcPr>
          <w:p w:rsidR="00617D8F" w:rsidRDefault="00617D8F">
            <w:pPr>
              <w:spacing w:line="480" w:lineRule="exact"/>
              <w:rPr>
                <w:rFonts w:ascii="方正仿宋_GBK" w:eastAsia="方正仿宋_GBK" w:hAnsi="宋体"/>
                <w:szCs w:val="28"/>
              </w:rPr>
            </w:pPr>
            <w:r>
              <w:rPr>
                <w:rFonts w:ascii="方正仿宋_GBK" w:eastAsia="方正仿宋_GBK" w:hAnsi="宋体" w:hint="eastAsia"/>
                <w:szCs w:val="28"/>
              </w:rPr>
              <w:t>法定代表人身份证明及授权委托书有效，符合投标文件规定的格式，签字或盖章齐全。</w:t>
            </w:r>
          </w:p>
        </w:tc>
      </w:tr>
      <w:tr w:rsidR="00617D8F">
        <w:trPr>
          <w:trHeight w:val="386"/>
        </w:trPr>
        <w:tc>
          <w:tcPr>
            <w:tcW w:w="675" w:type="dxa"/>
            <w:vMerge/>
            <w:vAlign w:val="center"/>
          </w:tcPr>
          <w:p w:rsidR="00617D8F" w:rsidRDefault="00617D8F">
            <w:pPr>
              <w:spacing w:line="480" w:lineRule="exact"/>
              <w:jc w:val="center"/>
              <w:rPr>
                <w:rFonts w:ascii="方正仿宋_GBK" w:eastAsia="方正仿宋_GBK" w:hAnsi="宋体" w:cs="宋体"/>
                <w:kern w:val="0"/>
                <w:szCs w:val="28"/>
              </w:rPr>
            </w:pPr>
          </w:p>
        </w:tc>
        <w:tc>
          <w:tcPr>
            <w:tcW w:w="1560" w:type="dxa"/>
            <w:vMerge/>
            <w:vAlign w:val="center"/>
          </w:tcPr>
          <w:p w:rsidR="00617D8F" w:rsidRDefault="00617D8F">
            <w:pPr>
              <w:spacing w:line="480" w:lineRule="exact"/>
              <w:rPr>
                <w:rFonts w:ascii="方正仿宋_GBK" w:eastAsia="方正仿宋_GBK" w:hAnsi="宋体" w:cs="宋体"/>
                <w:kern w:val="0"/>
                <w:szCs w:val="28"/>
              </w:rPr>
            </w:pPr>
          </w:p>
        </w:tc>
        <w:tc>
          <w:tcPr>
            <w:tcW w:w="1984" w:type="dxa"/>
            <w:vAlign w:val="center"/>
          </w:tcPr>
          <w:p w:rsidR="00617D8F" w:rsidRDefault="00617D8F">
            <w:pPr>
              <w:spacing w:line="480" w:lineRule="exact"/>
              <w:rPr>
                <w:rFonts w:ascii="方正仿宋_GBK" w:eastAsia="方正仿宋_GBK" w:hAnsi="宋体" w:cs="仿宋_GB2312"/>
                <w:szCs w:val="28"/>
                <w:lang w:val="zh-CN"/>
              </w:rPr>
            </w:pPr>
            <w:r>
              <w:rPr>
                <w:rFonts w:ascii="方正仿宋_GBK" w:eastAsia="方正仿宋_GBK" w:hAnsi="宋体" w:cs="仿宋_GB2312" w:hint="eastAsia"/>
                <w:szCs w:val="28"/>
              </w:rPr>
              <w:t>响应</w:t>
            </w:r>
            <w:r>
              <w:rPr>
                <w:rFonts w:ascii="方正仿宋_GBK" w:eastAsia="方正仿宋_GBK" w:hAnsi="宋体" w:cs="仿宋_GB2312" w:hint="eastAsia"/>
                <w:szCs w:val="28"/>
                <w:lang w:val="zh-CN"/>
              </w:rPr>
              <w:t>方案</w:t>
            </w:r>
          </w:p>
        </w:tc>
        <w:tc>
          <w:tcPr>
            <w:tcW w:w="5409" w:type="dxa"/>
            <w:vAlign w:val="center"/>
          </w:tcPr>
          <w:p w:rsidR="00617D8F" w:rsidRDefault="00617D8F">
            <w:pPr>
              <w:spacing w:line="480" w:lineRule="exact"/>
              <w:rPr>
                <w:rFonts w:ascii="方正仿宋_GBK" w:eastAsia="方正仿宋_GBK" w:hAnsi="宋体" w:cs="宋体"/>
                <w:kern w:val="0"/>
                <w:szCs w:val="28"/>
              </w:rPr>
            </w:pPr>
            <w:r>
              <w:rPr>
                <w:rFonts w:ascii="方正仿宋_GBK" w:eastAsia="方正仿宋_GBK" w:hAnsi="宋体" w:cs="仿宋_GB2312" w:hint="eastAsia"/>
                <w:szCs w:val="28"/>
                <w:lang w:val="zh-CN"/>
              </w:rPr>
              <w:t>只能有一个</w:t>
            </w:r>
            <w:r>
              <w:rPr>
                <w:rFonts w:ascii="方正仿宋_GBK" w:eastAsia="方正仿宋_GBK" w:hAnsi="宋体" w:cs="仿宋_GB2312" w:hint="eastAsia"/>
                <w:szCs w:val="28"/>
              </w:rPr>
              <w:t>响应</w:t>
            </w:r>
            <w:r>
              <w:rPr>
                <w:rFonts w:ascii="方正仿宋_GBK" w:eastAsia="方正仿宋_GBK" w:hAnsi="宋体" w:cs="仿宋_GB2312" w:hint="eastAsia"/>
                <w:szCs w:val="28"/>
                <w:lang w:val="zh-CN"/>
              </w:rPr>
              <w:t>方案。</w:t>
            </w:r>
          </w:p>
        </w:tc>
      </w:tr>
      <w:tr w:rsidR="00617D8F">
        <w:trPr>
          <w:trHeight w:val="452"/>
        </w:trPr>
        <w:tc>
          <w:tcPr>
            <w:tcW w:w="675" w:type="dxa"/>
            <w:vMerge/>
            <w:vAlign w:val="center"/>
          </w:tcPr>
          <w:p w:rsidR="00617D8F" w:rsidRDefault="00617D8F">
            <w:pPr>
              <w:spacing w:line="480" w:lineRule="exact"/>
              <w:jc w:val="center"/>
              <w:rPr>
                <w:rFonts w:ascii="方正仿宋_GBK" w:eastAsia="方正仿宋_GBK" w:hAnsi="宋体" w:cs="宋体"/>
                <w:kern w:val="0"/>
                <w:szCs w:val="28"/>
              </w:rPr>
            </w:pPr>
          </w:p>
        </w:tc>
        <w:tc>
          <w:tcPr>
            <w:tcW w:w="1560" w:type="dxa"/>
            <w:vMerge/>
            <w:vAlign w:val="center"/>
          </w:tcPr>
          <w:p w:rsidR="00617D8F" w:rsidRDefault="00617D8F">
            <w:pPr>
              <w:spacing w:line="480" w:lineRule="exact"/>
              <w:rPr>
                <w:rFonts w:ascii="方正仿宋_GBK" w:eastAsia="方正仿宋_GBK" w:hAnsi="宋体" w:cs="宋体"/>
                <w:kern w:val="0"/>
                <w:szCs w:val="28"/>
              </w:rPr>
            </w:pPr>
          </w:p>
        </w:tc>
        <w:tc>
          <w:tcPr>
            <w:tcW w:w="1984" w:type="dxa"/>
            <w:vAlign w:val="center"/>
          </w:tcPr>
          <w:p w:rsidR="00617D8F" w:rsidRDefault="00617D8F">
            <w:pPr>
              <w:spacing w:line="480" w:lineRule="exact"/>
              <w:rPr>
                <w:rFonts w:ascii="方正仿宋_GBK" w:eastAsia="方正仿宋_GBK" w:hAnsi="宋体" w:cs="仿宋_GB2312"/>
                <w:szCs w:val="28"/>
                <w:lang w:val="zh-CN"/>
              </w:rPr>
            </w:pPr>
            <w:r>
              <w:rPr>
                <w:rFonts w:ascii="方正仿宋_GBK" w:eastAsia="方正仿宋_GBK" w:hAnsi="宋体" w:hint="eastAsia"/>
                <w:szCs w:val="28"/>
              </w:rPr>
              <w:t>报价唯一</w:t>
            </w:r>
          </w:p>
        </w:tc>
        <w:tc>
          <w:tcPr>
            <w:tcW w:w="5409" w:type="dxa"/>
            <w:vAlign w:val="center"/>
          </w:tcPr>
          <w:p w:rsidR="00617D8F" w:rsidRDefault="00617D8F">
            <w:pPr>
              <w:spacing w:line="480" w:lineRule="exact"/>
              <w:rPr>
                <w:rFonts w:ascii="方正仿宋_GBK" w:eastAsia="方正仿宋_GBK" w:hAnsi="宋体" w:cs="宋体"/>
                <w:kern w:val="0"/>
                <w:szCs w:val="28"/>
              </w:rPr>
            </w:pPr>
            <w:r>
              <w:rPr>
                <w:rFonts w:ascii="方正仿宋_GBK" w:eastAsia="方正仿宋_GBK" w:hAnsi="宋体" w:hint="eastAsia"/>
                <w:szCs w:val="28"/>
              </w:rPr>
              <w:t>只能有一个有效报价，</w:t>
            </w:r>
            <w:r w:rsidRPr="0092616C">
              <w:rPr>
                <w:rFonts w:ascii="方正仿宋_GBK" w:eastAsia="方正仿宋_GBK" w:hAnsi="宋体" w:hint="eastAsia"/>
                <w:szCs w:val="28"/>
              </w:rPr>
              <w:t>不得提交选择性报价。</w:t>
            </w:r>
          </w:p>
        </w:tc>
      </w:tr>
      <w:tr w:rsidR="00617D8F">
        <w:trPr>
          <w:trHeight w:val="486"/>
        </w:trPr>
        <w:tc>
          <w:tcPr>
            <w:tcW w:w="675" w:type="dxa"/>
            <w:vAlign w:val="center"/>
          </w:tcPr>
          <w:p w:rsidR="00617D8F" w:rsidRDefault="00617D8F">
            <w:pPr>
              <w:spacing w:line="480" w:lineRule="exact"/>
              <w:jc w:val="center"/>
              <w:rPr>
                <w:rFonts w:ascii="方正仿宋_GBK" w:eastAsia="方正仿宋_GBK" w:hAnsi="宋体" w:cs="宋体"/>
                <w:kern w:val="0"/>
                <w:szCs w:val="28"/>
              </w:rPr>
            </w:pPr>
            <w:r>
              <w:rPr>
                <w:rFonts w:ascii="方正仿宋_GBK" w:eastAsia="方正仿宋_GBK" w:hAnsi="宋体" w:cs="宋体" w:hint="eastAsia"/>
                <w:kern w:val="0"/>
                <w:szCs w:val="28"/>
              </w:rPr>
              <w:t>2</w:t>
            </w:r>
          </w:p>
        </w:tc>
        <w:tc>
          <w:tcPr>
            <w:tcW w:w="1560" w:type="dxa"/>
            <w:vAlign w:val="center"/>
          </w:tcPr>
          <w:p w:rsidR="00617D8F" w:rsidRDefault="00617D8F">
            <w:pPr>
              <w:spacing w:line="480" w:lineRule="exact"/>
              <w:rPr>
                <w:rFonts w:ascii="方正仿宋_GBK" w:eastAsia="方正仿宋_GBK" w:hAnsi="宋体" w:cs="宋体"/>
                <w:kern w:val="0"/>
                <w:szCs w:val="28"/>
              </w:rPr>
            </w:pPr>
            <w:r>
              <w:rPr>
                <w:rFonts w:ascii="方正仿宋_GBK" w:eastAsia="方正仿宋_GBK" w:hAnsi="宋体" w:cs="宋体" w:hint="eastAsia"/>
                <w:kern w:val="0"/>
                <w:szCs w:val="28"/>
              </w:rPr>
              <w:t>完整性审查</w:t>
            </w:r>
          </w:p>
        </w:tc>
        <w:tc>
          <w:tcPr>
            <w:tcW w:w="1984" w:type="dxa"/>
            <w:vAlign w:val="center"/>
          </w:tcPr>
          <w:p w:rsidR="00617D8F" w:rsidRDefault="00617D8F">
            <w:pPr>
              <w:spacing w:line="480" w:lineRule="exact"/>
              <w:rPr>
                <w:rFonts w:ascii="方正仿宋_GBK" w:eastAsia="方正仿宋_GBK" w:hAnsi="宋体" w:cs="宋体"/>
                <w:kern w:val="0"/>
                <w:szCs w:val="28"/>
              </w:rPr>
            </w:pPr>
            <w:r>
              <w:rPr>
                <w:rFonts w:ascii="方正仿宋_GBK" w:eastAsia="方正仿宋_GBK" w:hAnsi="宋体" w:cs="仿宋_GB2312" w:hint="eastAsia"/>
                <w:szCs w:val="28"/>
              </w:rPr>
              <w:t>响应</w:t>
            </w:r>
            <w:r>
              <w:rPr>
                <w:rFonts w:ascii="方正仿宋_GBK" w:eastAsia="方正仿宋_GBK" w:hAnsi="宋体" w:cs="仿宋_GB2312" w:hint="eastAsia"/>
                <w:szCs w:val="28"/>
                <w:lang w:val="zh-CN"/>
              </w:rPr>
              <w:t>文件份数</w:t>
            </w:r>
          </w:p>
        </w:tc>
        <w:tc>
          <w:tcPr>
            <w:tcW w:w="5409" w:type="dxa"/>
            <w:vAlign w:val="center"/>
          </w:tcPr>
          <w:p w:rsidR="00617D8F" w:rsidRDefault="00617D8F">
            <w:pPr>
              <w:spacing w:line="480" w:lineRule="exact"/>
              <w:rPr>
                <w:rFonts w:ascii="方正仿宋_GBK" w:eastAsia="方正仿宋_GBK" w:hAnsi="宋体" w:cs="宋体"/>
                <w:kern w:val="0"/>
                <w:szCs w:val="28"/>
              </w:rPr>
            </w:pPr>
            <w:r>
              <w:rPr>
                <w:rFonts w:ascii="方正仿宋_GBK" w:eastAsia="方正仿宋_GBK" w:hAnsi="宋体" w:cs="仿宋_GB2312" w:hint="eastAsia"/>
                <w:szCs w:val="28"/>
              </w:rPr>
              <w:t>响应</w:t>
            </w:r>
            <w:r>
              <w:rPr>
                <w:rFonts w:ascii="方正仿宋_GBK" w:eastAsia="方正仿宋_GBK" w:hAnsi="宋体" w:cs="仿宋_GB2312" w:hint="eastAsia"/>
                <w:szCs w:val="28"/>
                <w:lang w:val="zh-CN"/>
              </w:rPr>
              <w:t>文件正、副本数量符合</w:t>
            </w:r>
            <w:r>
              <w:rPr>
                <w:rFonts w:ascii="方正仿宋_GBK" w:eastAsia="方正仿宋_GBK" w:hAnsi="宋体" w:cs="仿宋_GB2312" w:hint="eastAsia"/>
                <w:szCs w:val="28"/>
              </w:rPr>
              <w:t>投标</w:t>
            </w:r>
            <w:r>
              <w:rPr>
                <w:rFonts w:ascii="方正仿宋_GBK" w:eastAsia="方正仿宋_GBK" w:hAnsi="宋体" w:cs="仿宋_GB2312" w:hint="eastAsia"/>
                <w:szCs w:val="28"/>
                <w:lang w:val="zh-CN"/>
              </w:rPr>
              <w:t>文件要求。</w:t>
            </w:r>
          </w:p>
        </w:tc>
      </w:tr>
      <w:tr w:rsidR="00617D8F">
        <w:trPr>
          <w:trHeight w:val="405"/>
        </w:trPr>
        <w:tc>
          <w:tcPr>
            <w:tcW w:w="675" w:type="dxa"/>
            <w:vMerge w:val="restart"/>
            <w:vAlign w:val="center"/>
          </w:tcPr>
          <w:p w:rsidR="00617D8F" w:rsidRDefault="00617D8F">
            <w:pPr>
              <w:spacing w:line="480" w:lineRule="exact"/>
              <w:jc w:val="center"/>
              <w:rPr>
                <w:rFonts w:ascii="方正仿宋_GBK" w:eastAsia="方正仿宋_GBK" w:hAnsi="宋体" w:cs="宋体"/>
                <w:kern w:val="0"/>
                <w:szCs w:val="28"/>
              </w:rPr>
            </w:pPr>
            <w:r>
              <w:rPr>
                <w:rFonts w:ascii="方正仿宋_GBK" w:eastAsia="方正仿宋_GBK" w:hAnsi="宋体" w:cs="宋体" w:hint="eastAsia"/>
                <w:kern w:val="0"/>
                <w:szCs w:val="28"/>
              </w:rPr>
              <w:t>3</w:t>
            </w:r>
          </w:p>
        </w:tc>
        <w:tc>
          <w:tcPr>
            <w:tcW w:w="1560" w:type="dxa"/>
            <w:vMerge w:val="restart"/>
            <w:vAlign w:val="center"/>
          </w:tcPr>
          <w:p w:rsidR="00617D8F" w:rsidRDefault="00617D8F">
            <w:pPr>
              <w:spacing w:line="480" w:lineRule="exact"/>
              <w:rPr>
                <w:rFonts w:ascii="方正仿宋_GBK" w:eastAsia="方正仿宋_GBK" w:hAnsi="宋体" w:cs="仿宋_GB2312"/>
                <w:szCs w:val="28"/>
                <w:lang w:val="zh-CN"/>
              </w:rPr>
            </w:pPr>
            <w:r>
              <w:rPr>
                <w:rFonts w:ascii="方正仿宋_GBK" w:eastAsia="方正仿宋_GBK" w:hAnsi="宋体" w:cs="宋体" w:hint="eastAsia"/>
                <w:kern w:val="0"/>
                <w:szCs w:val="28"/>
              </w:rPr>
              <w:t>投标文件的响应程度审查</w:t>
            </w:r>
          </w:p>
        </w:tc>
        <w:tc>
          <w:tcPr>
            <w:tcW w:w="1984" w:type="dxa"/>
            <w:vAlign w:val="center"/>
          </w:tcPr>
          <w:p w:rsidR="00617D8F" w:rsidRDefault="00617D8F">
            <w:pPr>
              <w:spacing w:line="480" w:lineRule="exact"/>
              <w:rPr>
                <w:rFonts w:ascii="方正仿宋_GBK" w:eastAsia="方正仿宋_GBK" w:hAnsi="宋体" w:cs="宋体"/>
                <w:kern w:val="0"/>
                <w:szCs w:val="28"/>
              </w:rPr>
            </w:pPr>
            <w:r>
              <w:rPr>
                <w:rFonts w:ascii="方正仿宋_GBK" w:eastAsia="方正仿宋_GBK" w:hAnsi="宋体" w:cs="宋体" w:hint="eastAsia"/>
                <w:kern w:val="0"/>
                <w:szCs w:val="28"/>
              </w:rPr>
              <w:t>响应文件内容</w:t>
            </w:r>
          </w:p>
        </w:tc>
        <w:tc>
          <w:tcPr>
            <w:tcW w:w="5409" w:type="dxa"/>
            <w:vAlign w:val="center"/>
          </w:tcPr>
          <w:p w:rsidR="00617D8F" w:rsidRDefault="00617D8F">
            <w:pPr>
              <w:pStyle w:val="ae"/>
              <w:spacing w:line="480" w:lineRule="exact"/>
              <w:rPr>
                <w:rFonts w:ascii="方正仿宋_GBK" w:eastAsia="方正仿宋_GBK" w:hAnsi="宋体" w:cs="宋体"/>
                <w:kern w:val="0"/>
                <w:szCs w:val="28"/>
              </w:rPr>
            </w:pPr>
            <w:r>
              <w:rPr>
                <w:rFonts w:ascii="方正仿宋_GBK" w:eastAsia="方正仿宋_GBK" w:hAnsi="宋体" w:cs="宋体" w:hint="eastAsia"/>
                <w:kern w:val="0"/>
                <w:szCs w:val="28"/>
              </w:rPr>
              <w:t>对投标文件第三篇规定的谈判内容进行响应。</w:t>
            </w:r>
          </w:p>
        </w:tc>
      </w:tr>
      <w:tr w:rsidR="00617D8F">
        <w:trPr>
          <w:trHeight w:val="300"/>
        </w:trPr>
        <w:tc>
          <w:tcPr>
            <w:tcW w:w="675" w:type="dxa"/>
            <w:vMerge/>
            <w:vAlign w:val="center"/>
          </w:tcPr>
          <w:p w:rsidR="00617D8F" w:rsidRDefault="00617D8F">
            <w:pPr>
              <w:spacing w:line="480" w:lineRule="exact"/>
              <w:jc w:val="center"/>
              <w:rPr>
                <w:rFonts w:ascii="方正仿宋_GBK" w:eastAsia="方正仿宋_GBK" w:hAnsi="宋体" w:cs="宋体"/>
                <w:kern w:val="0"/>
                <w:szCs w:val="28"/>
              </w:rPr>
            </w:pPr>
          </w:p>
        </w:tc>
        <w:tc>
          <w:tcPr>
            <w:tcW w:w="1560" w:type="dxa"/>
            <w:vMerge/>
            <w:vAlign w:val="center"/>
          </w:tcPr>
          <w:p w:rsidR="00617D8F" w:rsidRDefault="00617D8F">
            <w:pPr>
              <w:spacing w:line="480" w:lineRule="exact"/>
              <w:rPr>
                <w:rFonts w:ascii="方正仿宋_GBK" w:eastAsia="方正仿宋_GBK" w:hAnsi="宋体" w:cs="仿宋_GB2312"/>
                <w:szCs w:val="28"/>
                <w:lang w:val="zh-CN"/>
              </w:rPr>
            </w:pPr>
          </w:p>
        </w:tc>
        <w:tc>
          <w:tcPr>
            <w:tcW w:w="1984" w:type="dxa"/>
            <w:vAlign w:val="center"/>
          </w:tcPr>
          <w:p w:rsidR="00617D8F" w:rsidRDefault="00617D8F">
            <w:pPr>
              <w:spacing w:line="480" w:lineRule="exact"/>
              <w:rPr>
                <w:rFonts w:ascii="方正仿宋_GBK" w:eastAsia="方正仿宋_GBK" w:hAnsi="宋体" w:cs="宋体"/>
                <w:kern w:val="0"/>
                <w:szCs w:val="28"/>
              </w:rPr>
            </w:pPr>
            <w:r>
              <w:rPr>
                <w:rFonts w:ascii="方正仿宋_GBK" w:eastAsia="方正仿宋_GBK" w:hAnsi="宋体" w:cs="宋体" w:hint="eastAsia"/>
                <w:kern w:val="0"/>
                <w:szCs w:val="28"/>
              </w:rPr>
              <w:t>谈判有效期</w:t>
            </w:r>
          </w:p>
        </w:tc>
        <w:tc>
          <w:tcPr>
            <w:tcW w:w="5409" w:type="dxa"/>
            <w:vAlign w:val="center"/>
          </w:tcPr>
          <w:p w:rsidR="00617D8F" w:rsidRDefault="00617D8F">
            <w:pPr>
              <w:spacing w:line="480" w:lineRule="exact"/>
              <w:rPr>
                <w:rFonts w:ascii="方正仿宋_GBK" w:eastAsia="方正仿宋_GBK" w:hAnsi="宋体" w:cs="宋体"/>
                <w:kern w:val="0"/>
                <w:szCs w:val="28"/>
              </w:rPr>
            </w:pPr>
            <w:r>
              <w:rPr>
                <w:rFonts w:ascii="方正仿宋_GBK" w:eastAsia="方正仿宋_GBK" w:hAnsi="宋体" w:cs="宋体" w:hint="eastAsia"/>
                <w:kern w:val="0"/>
                <w:szCs w:val="28"/>
              </w:rPr>
              <w:t>满足谈判文件</w:t>
            </w:r>
            <w:r>
              <w:rPr>
                <w:rFonts w:ascii="方正仿宋_GBK" w:eastAsia="方正仿宋_GBK" w:hAnsi="宋体" w:cs="仿宋_GB2312" w:hint="eastAsia"/>
                <w:szCs w:val="28"/>
                <w:lang w:val="zh-CN"/>
              </w:rPr>
              <w:t>规定。</w:t>
            </w:r>
          </w:p>
        </w:tc>
      </w:tr>
    </w:tbl>
    <w:p w:rsidR="00617D8F" w:rsidRDefault="00617D8F">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617D8F" w:rsidRDefault="00617D8F">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617D8F" w:rsidRDefault="00617D8F">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（五）在谈判过程中谈判的任何一方不得向他人透露与谈判有关的技术资料、价格或其他信息。</w:t>
      </w:r>
    </w:p>
    <w:p w:rsidR="00617D8F" w:rsidRDefault="00617D8F">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六）在谈判过程中，谈判小组可以根据投标文件和谈判情况实质性变动采购需求中的技术、服务要求以及合同草案条款，但不得变动投标文件中的其他内容。实质性变动的内容，须经采购人代表确认。对投标文件作出的实质性变动是投标谈判文件的有效组成部分，谈判小组应当及时以书面形式同时通知所有参加谈判的供应商。供应商应当按照投标文件的变动情况和谈判小组的要求重新提交响应文件或重新做出相关的书面承诺，并报出最佳服务，最后统一报价。</w:t>
      </w:r>
    </w:p>
    <w:p w:rsidR="00617D8F" w:rsidRDefault="00617D8F">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lastRenderedPageBreak/>
        <w:t>（七）供应商在谈判时作出的所有书面承诺须由法定代表人或其授权代表签字。</w:t>
      </w:r>
    </w:p>
    <w:p w:rsidR="00617D8F" w:rsidRDefault="00617D8F">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八）谈判结束后，谈判小组要求所有参加正式谈判的供应商在规定时间内同时书面提交最后报价及有关承诺（填写《最后报价表》并现场提交）。已提交响应文件但未在规定时间内进行最后报价的供应商，视为放弃最后报价，以供应商响应文件中的报价为准。</w:t>
      </w:r>
    </w:p>
    <w:p w:rsidR="00617D8F" w:rsidRDefault="00617D8F">
      <w:pPr>
        <w:pStyle w:val="23"/>
      </w:pPr>
      <w:bookmarkStart w:id="50" w:name="_Toc522789716"/>
      <w:bookmarkStart w:id="51" w:name="_Toc523388107"/>
      <w:bookmarkStart w:id="52" w:name="_Toc102227320"/>
      <w:bookmarkStart w:id="53" w:name="_Toc342913394"/>
      <w:r>
        <w:rPr>
          <w:rFonts w:hint="eastAsia"/>
        </w:rPr>
        <w:t>五、评审依据</w:t>
      </w:r>
      <w:bookmarkEnd w:id="50"/>
      <w:bookmarkEnd w:id="51"/>
    </w:p>
    <w:p w:rsidR="00617D8F" w:rsidRDefault="00617D8F">
      <w:pPr>
        <w:spacing w:line="480" w:lineRule="exact"/>
        <w:ind w:firstLineChars="200" w:firstLine="560"/>
        <w:rPr>
          <w:rFonts w:ascii="方正仿宋_GBK" w:eastAsia="方正仿宋_GBK" w:hAnsi="宋体"/>
          <w:sz w:val="24"/>
          <w:szCs w:val="24"/>
        </w:rPr>
      </w:pPr>
      <w:r>
        <w:rPr>
          <w:rFonts w:ascii="方正仿宋_GBK" w:eastAsia="方正仿宋_GBK" w:hAnsi="宋体" w:hint="eastAsia"/>
          <w:szCs w:val="28"/>
        </w:rPr>
        <w:t>评审的依据为招标文件和响应文件（含有效的补充文件）。谈判小组判断响应文件对招标文件的响应，仅基于响应文件本身而不靠外部证据</w:t>
      </w:r>
      <w:r>
        <w:rPr>
          <w:rFonts w:ascii="方正仿宋_GBK" w:eastAsia="方正仿宋_GBK" w:hAnsi="宋体" w:hint="eastAsia"/>
          <w:sz w:val="24"/>
          <w:szCs w:val="24"/>
        </w:rPr>
        <w:t>。</w:t>
      </w:r>
    </w:p>
    <w:p w:rsidR="00617D8F" w:rsidRDefault="00617D8F">
      <w:pPr>
        <w:pStyle w:val="23"/>
      </w:pPr>
      <w:bookmarkStart w:id="54" w:name="_Toc522789717"/>
      <w:bookmarkStart w:id="55" w:name="_Toc523388108"/>
      <w:r>
        <w:rPr>
          <w:rFonts w:hint="eastAsia"/>
        </w:rPr>
        <w:t>六、成交</w:t>
      </w:r>
      <w:bookmarkEnd w:id="52"/>
      <w:r>
        <w:rPr>
          <w:rFonts w:hint="eastAsia"/>
        </w:rPr>
        <w:t>原则</w:t>
      </w:r>
      <w:bookmarkEnd w:id="53"/>
      <w:bookmarkEnd w:id="54"/>
      <w:bookmarkEnd w:id="55"/>
    </w:p>
    <w:p w:rsidR="00617D8F" w:rsidRDefault="00617D8F">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（一）评审办法</w:t>
      </w:r>
    </w:p>
    <w:p w:rsidR="00617D8F" w:rsidRPr="00D42360"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1.谈判小组将依照各供应商最后报价按照由低到高的顺序提出</w:t>
      </w:r>
      <w:r w:rsidRPr="00D42360">
        <w:rPr>
          <w:rFonts w:ascii="方正仿宋_GBK" w:eastAsia="方正仿宋_GBK" w:hAnsi="宋体" w:hint="eastAsia"/>
          <w:szCs w:val="28"/>
        </w:rPr>
        <w:t>3名以上成交候选人。</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2.若供应商的最后报价价格相同，</w:t>
      </w:r>
      <w:r w:rsidR="00622F92">
        <w:rPr>
          <w:rFonts w:ascii="方正仿宋_GBK" w:eastAsia="方正仿宋_GBK" w:hAnsi="宋体" w:hint="eastAsia"/>
          <w:szCs w:val="28"/>
        </w:rPr>
        <w:t>取得国家药监局特殊医学用途食品的产品优先，后</w:t>
      </w:r>
      <w:r>
        <w:rPr>
          <w:rFonts w:ascii="方正仿宋_GBK" w:eastAsia="方正仿宋_GBK" w:hAnsi="宋体" w:hint="eastAsia"/>
          <w:szCs w:val="28"/>
        </w:rPr>
        <w:t>按技术参数（条款）的优劣顺序排列；以上都相同的，按服务条款的优劣顺序排列。</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3.成交价格=成交供应商的最后报价</w:t>
      </w:r>
    </w:p>
    <w:p w:rsidR="00617D8F" w:rsidRDefault="00617D8F">
      <w:pPr>
        <w:snapToGrid w:val="0"/>
        <w:spacing w:line="480" w:lineRule="exact"/>
        <w:ind w:firstLineChars="150" w:firstLine="420"/>
        <w:rPr>
          <w:rFonts w:ascii="方正楷体_GBK" w:eastAsia="方正楷体_GBK" w:hAnsi="宋体"/>
          <w:szCs w:val="28"/>
        </w:rPr>
      </w:pPr>
      <w:r>
        <w:rPr>
          <w:rFonts w:ascii="方正楷体_GBK" w:eastAsia="方正楷体_GBK" w:hAnsi="宋体" w:hint="eastAsia"/>
          <w:szCs w:val="28"/>
        </w:rPr>
        <w:t>（二）评审细则</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1.资格符合性检查</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依据法律法规和投标文件的规定，对供应商的资格证明、保证金等进行审查，以确定供应商是否具备谈判资格。</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2.对响应文件的有效性、完整性和响应程度检查</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依据投标文件的规定，对供应商的响应文件从质量、服务等方面进行审查，以确定供应商是否实质性响应投标文件的要求。对技术、服务未作实质性响应的供应商，谈判小组将要求其在最后报价前做出相应的承诺。</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3.成交供应商的确定：</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lastRenderedPageBreak/>
        <w:t>3.1“第三篇 谈判项目技术需求”有一条及以上不能满足投标文件要求的供应商将失去成为成交供应商的资格。</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3.2“第四篇 谈判项目服务需求”有一条及以上不能满足投标文件要求的供应商将失去成为成交供应商的资格。</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3.4谈判小组将依照评审办法提出成交候选人。</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3.5谈判小组从成交候选人中，根据质量和服务均能满足采购文件实质性响应要求且最后报价由低到高的原则确定1-2名成交供应商。</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3.6成交供应商的变更</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3.6.1成交供应商拒绝签订采购合同的，采购人可以按照评审报告推荐的成交候选人顺序，确定排名下一位的候选人为成交供应商，也可以重新开展采购活动。拒绝签订采购合同的成交供应商不得参加对该项目重新开展的采购活动。</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3.6.2成交供应商无充分理由放弃成交的，采购人将会不予退还保证金。</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4.出现下列情形之一的，采购人应当终止投标采购活动，发布项目终止公告并说明原因，重新开展采购活动：</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4.1因情况变化，不再符合规定的投标采购方式适用情形的；</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4.2出现影响采购公正的违法、违规行为的；</w:t>
      </w:r>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4.3在采购过程中符合竞争要求的供应商或者报价未超过采购预算的供应商不足3家的，但《政府采购非招标采购方式管理办法》第二十七条第二款规定的情形除外。</w:t>
      </w:r>
    </w:p>
    <w:p w:rsidR="00617D8F" w:rsidRDefault="00617D8F">
      <w:pPr>
        <w:pStyle w:val="23"/>
      </w:pPr>
      <w:bookmarkStart w:id="56" w:name="_Toc102227321"/>
      <w:bookmarkStart w:id="57" w:name="_Toc342913395"/>
      <w:bookmarkStart w:id="58" w:name="_Toc522789718"/>
      <w:bookmarkStart w:id="59" w:name="_Toc523388109"/>
      <w:r>
        <w:rPr>
          <w:rFonts w:hint="eastAsia"/>
        </w:rPr>
        <w:t>七、成交通知</w:t>
      </w:r>
      <w:bookmarkEnd w:id="56"/>
      <w:bookmarkEnd w:id="57"/>
      <w:bookmarkEnd w:id="58"/>
      <w:bookmarkEnd w:id="59"/>
    </w:p>
    <w:p w:rsidR="00617D8F" w:rsidRDefault="00617D8F">
      <w:pPr>
        <w:snapToGrid w:val="0"/>
        <w:spacing w:line="480" w:lineRule="exact"/>
        <w:ind w:firstLineChars="200" w:firstLine="560"/>
        <w:rPr>
          <w:rFonts w:ascii="方正仿宋_GBK" w:eastAsia="方正仿宋_GBK" w:hAnsi="宋体"/>
          <w:szCs w:val="28"/>
        </w:rPr>
      </w:pPr>
      <w:r>
        <w:rPr>
          <w:rFonts w:ascii="方正仿宋_GBK" w:eastAsia="方正仿宋_GBK" w:hAnsi="宋体" w:hint="eastAsia"/>
          <w:szCs w:val="28"/>
        </w:rPr>
        <w:t>成交供应商确定三个工作日内，采购代理机构将在</w:t>
      </w:r>
      <w:r w:rsidR="00533F15" w:rsidRPr="00A025AE">
        <w:rPr>
          <w:rFonts w:ascii="方正仿宋_GBK" w:eastAsia="方正仿宋_GBK" w:hAnsi="宋体" w:hint="eastAsia"/>
          <w:color w:val="000000"/>
          <w:szCs w:val="28"/>
        </w:rPr>
        <w:t>重庆市秀山县人民医院官网（</w:t>
      </w:r>
      <w:r w:rsidR="00533F15" w:rsidRPr="00A025AE">
        <w:rPr>
          <w:rFonts w:ascii="方正仿宋_GBK" w:eastAsia="方正仿宋_GBK" w:hAnsi="宋体"/>
          <w:color w:val="000000"/>
          <w:szCs w:val="28"/>
        </w:rPr>
        <w:t>http://www.cqxs120.net/</w:t>
      </w:r>
      <w:r w:rsidR="00533F15" w:rsidRPr="00A025AE">
        <w:rPr>
          <w:rFonts w:ascii="方正仿宋_GBK" w:eastAsia="方正仿宋_GBK" w:hAnsi="宋体" w:hint="eastAsia"/>
          <w:color w:val="000000"/>
          <w:szCs w:val="28"/>
        </w:rPr>
        <w:t>）</w:t>
      </w:r>
      <w:r>
        <w:rPr>
          <w:rFonts w:ascii="方正仿宋_GBK" w:eastAsia="方正仿宋_GBK" w:hAnsi="宋体" w:hint="eastAsia"/>
          <w:szCs w:val="28"/>
        </w:rPr>
        <w:t>上发布成交结果公告。</w:t>
      </w:r>
    </w:p>
    <w:p w:rsidR="00617D8F" w:rsidRDefault="00617D8F">
      <w:pPr>
        <w:pStyle w:val="23"/>
      </w:pPr>
      <w:bookmarkStart w:id="60" w:name="_Toc522789719"/>
      <w:bookmarkStart w:id="61" w:name="_Toc523388110"/>
      <w:r>
        <w:rPr>
          <w:rFonts w:hint="eastAsia"/>
        </w:rPr>
        <w:lastRenderedPageBreak/>
        <w:t>八、关于质疑和投诉</w:t>
      </w:r>
      <w:bookmarkEnd w:id="60"/>
      <w:bookmarkEnd w:id="61"/>
    </w:p>
    <w:p w:rsidR="00617D8F" w:rsidRDefault="00617D8F">
      <w:pPr>
        <w:spacing w:line="480" w:lineRule="exact"/>
        <w:ind w:firstLineChars="150" w:firstLine="360"/>
        <w:rPr>
          <w:rFonts w:ascii="方正楷体_GBK" w:eastAsia="方正楷体_GBK" w:hAnsi="宋体"/>
          <w:szCs w:val="28"/>
        </w:rPr>
      </w:pPr>
      <w:r>
        <w:rPr>
          <w:rFonts w:ascii="方正仿宋_GBK" w:eastAsia="方正仿宋_GBK" w:hAnsi="宋体" w:hint="eastAsia"/>
          <w:sz w:val="24"/>
          <w:szCs w:val="24"/>
        </w:rPr>
        <w:t xml:space="preserve"> </w:t>
      </w:r>
      <w:r>
        <w:rPr>
          <w:rFonts w:ascii="方正楷体_GBK" w:eastAsia="方正楷体_GBK" w:hAnsi="宋体" w:hint="eastAsia"/>
          <w:szCs w:val="28"/>
        </w:rPr>
        <w:t>（一）质疑</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供应商认为采购文件、采购过程和成交结果使自己的权益收到伤害的，可向采购人或采购代理机构以书面形式提出质疑。</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 xml:space="preserve">提出质疑的应当是参与所质疑项目采购活动的供应商。 </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1.质疑时限、内容</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1.1供应商认为采购文件、采购过程、成交结果使自己的权益受到损害的，可以在知道或者应知其权益受到损害之日起7个工作日内，</w:t>
      </w:r>
      <w:r w:rsidR="00533F15">
        <w:rPr>
          <w:rFonts w:ascii="方正仿宋_GBK" w:eastAsia="方正仿宋_GBK" w:hAnsi="仿宋" w:cs="仿宋" w:hint="eastAsia"/>
          <w:szCs w:val="28"/>
        </w:rPr>
        <w:t>且成交公示后1个月前，</w:t>
      </w:r>
      <w:r>
        <w:rPr>
          <w:rFonts w:ascii="方正仿宋_GBK" w:eastAsia="方正仿宋_GBK" w:hAnsi="仿宋" w:cs="仿宋" w:hint="eastAsia"/>
          <w:szCs w:val="28"/>
        </w:rPr>
        <w:t>以书面形式向采购人、采购代理机构提出质疑</w:t>
      </w:r>
      <w:r w:rsidR="00533F15">
        <w:rPr>
          <w:rFonts w:ascii="方正仿宋_GBK" w:eastAsia="方正仿宋_GBK" w:hAnsi="仿宋" w:cs="仿宋" w:hint="eastAsia"/>
          <w:szCs w:val="28"/>
        </w:rPr>
        <w:t>，逾期不予受理</w:t>
      </w:r>
      <w:r>
        <w:rPr>
          <w:rFonts w:ascii="方正仿宋_GBK" w:eastAsia="方正仿宋_GBK" w:hAnsi="仿宋" w:cs="仿宋" w:hint="eastAsia"/>
          <w:szCs w:val="28"/>
        </w:rPr>
        <w:t>。</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1.2供应商提出质疑应当提交质疑函和必要的证明材料，质疑函应当包括下列内容：</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1.2.1供应商的姓名或者名称、地址、邮编、联系人及联系电话；</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1.2.2质疑项目的名称；</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1.2.3具体、明确的质疑事项和与质疑事项相关的请求；</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1.2.4事实依据；</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1.2.5必要的法律依据；</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1.2.6提出质疑的日期；</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1.2.7营业执照（或事业单位法人证书，或个体工商户营业执照或有效的自然人身份证明、组织机构代码证）复印件；</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1.2.8法定代表人授权委托书原件、法定代表人身份证复印件和其授权代表的身份证复印件（供应商为自然人的提供自然人身份证复印件）；</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1.3供应商为自然人的，质疑函应当由本人签字；供应商为法人或者其他组织的，质疑函应当由法定代表人、主要负责人，或者其授权代表签字或者盖章，并加盖公章。</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2.质疑答复</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采购人、采购代理机构应当在收到供应商的书面质疑后七个工作日内作出答复，并以书面形式通知质疑供应商和其他有关供应商。</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3.其他</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lastRenderedPageBreak/>
        <w:t>3.1供应商应按照《政府采购质疑和投诉办法》（财政部令第94号）及相关法律法规要求，在法定质疑期内一次性提出针对同一采购程序环节的质疑。</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3.2质疑函范本可在财政部门户网站和中国政府采购网下载。</w:t>
      </w:r>
    </w:p>
    <w:p w:rsidR="00617D8F" w:rsidRDefault="00617D8F">
      <w:pPr>
        <w:spacing w:line="480" w:lineRule="exact"/>
        <w:ind w:right="12" w:firstLine="480"/>
        <w:rPr>
          <w:rFonts w:ascii="方正楷体_GBK" w:eastAsia="方正楷体_GBK" w:hAnsi="仿宋" w:cs="仿宋"/>
          <w:szCs w:val="28"/>
        </w:rPr>
      </w:pPr>
      <w:r>
        <w:rPr>
          <w:rFonts w:ascii="方正楷体_GBK" w:eastAsia="方正楷体_GBK" w:hAnsi="仿宋" w:cs="仿宋" w:hint="eastAsia"/>
          <w:szCs w:val="28"/>
        </w:rPr>
        <w:t>（二）投诉</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1.供应商对采购人的答复不满意，或者采购人未在规定时间内作出答复的，可以在答复期满后15个工作日内按照相关法律法规向财政部门提起投诉。</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2.供应商应按照《政府采购质疑和投诉办法》（财政部令第94号）及相关法律法规要求递交投诉书和必要的证明材料。投诉书范本可在财政部门户网站和中国政府采购网下载。</w:t>
      </w:r>
    </w:p>
    <w:p w:rsidR="00617D8F" w:rsidRDefault="00617D8F">
      <w:pPr>
        <w:spacing w:line="480" w:lineRule="exact"/>
        <w:ind w:right="12" w:firstLine="480"/>
        <w:rPr>
          <w:rFonts w:ascii="方正仿宋_GBK" w:eastAsia="方正仿宋_GBK" w:hAnsi="仿宋" w:cs="仿宋"/>
          <w:szCs w:val="28"/>
        </w:rPr>
      </w:pPr>
      <w:r>
        <w:rPr>
          <w:rFonts w:ascii="方正仿宋_GBK" w:eastAsia="方正仿宋_GBK" w:hAnsi="仿宋" w:cs="仿宋" w:hint="eastAsia"/>
          <w:szCs w:val="28"/>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rsidR="00617D8F" w:rsidRDefault="00617D8F">
      <w:pPr>
        <w:spacing w:line="480" w:lineRule="exact"/>
        <w:ind w:firstLineChars="200" w:firstLine="560"/>
        <w:rPr>
          <w:rFonts w:ascii="方正仿宋_GBK" w:eastAsia="方正仿宋_GBK" w:hAnsi="宋体"/>
          <w:szCs w:val="28"/>
        </w:rPr>
      </w:pPr>
      <w:r>
        <w:rPr>
          <w:rFonts w:ascii="方正仿宋_GBK" w:eastAsia="方正仿宋_GBK" w:hAnsi="仿宋" w:cs="仿宋" w:hint="eastAsia"/>
          <w:szCs w:val="28"/>
        </w:rPr>
        <w:t>4.在确定受理投诉后，财政部门自受理投诉之日起30个工作日内（需要检验、检测、鉴定、专家评审以及需要投诉人补正材料的，所需时间不计算在投诉处理期限内）对投诉事项做出处理决定。</w:t>
      </w:r>
    </w:p>
    <w:p w:rsidR="00617D8F" w:rsidRDefault="00617D8F">
      <w:pPr>
        <w:pStyle w:val="23"/>
      </w:pPr>
      <w:bookmarkStart w:id="62" w:name="_Toc522789720"/>
      <w:bookmarkStart w:id="63" w:name="_Toc523388111"/>
      <w:bookmarkStart w:id="64" w:name="_Toc102227322"/>
      <w:bookmarkStart w:id="65" w:name="_Toc342913396"/>
      <w:r>
        <w:rPr>
          <w:rFonts w:hint="eastAsia"/>
        </w:rPr>
        <w:t>九、签订合同</w:t>
      </w:r>
      <w:bookmarkEnd w:id="62"/>
      <w:bookmarkEnd w:id="63"/>
    </w:p>
    <w:p w:rsidR="00617D8F" w:rsidRDefault="00617D8F">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（一）采购人应当自谈判完成并发布成交结果公告之日起三十日内，按照投标文件和成交供应商响应文件的约定，与成交供应商签订书面合同。所签订的合同不得对投标文件和供应商的响应文件作实质性修改。</w:t>
      </w:r>
    </w:p>
    <w:p w:rsidR="00617D8F" w:rsidRDefault="00617D8F">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（三）投标文件、供应商的响应文件及澄清文件等，均为签订政府采购合同的依据。</w:t>
      </w:r>
    </w:p>
    <w:p w:rsidR="00617D8F" w:rsidRDefault="00617D8F">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（四）合同生效条款由供需双方约定，法律、行政法规规定应当办理批准、登记等手续后生效的合同，依照其规定。</w:t>
      </w:r>
    </w:p>
    <w:p w:rsidR="00617D8F" w:rsidRDefault="00617D8F">
      <w:pPr>
        <w:spacing w:line="480" w:lineRule="exact"/>
        <w:ind w:firstLineChars="150" w:firstLine="420"/>
        <w:rPr>
          <w:rFonts w:ascii="方正仿宋_GBK" w:eastAsia="方正仿宋_GBK" w:hAnsi="宋体"/>
          <w:szCs w:val="28"/>
        </w:rPr>
      </w:pPr>
      <w:r>
        <w:rPr>
          <w:rFonts w:ascii="方正仿宋_GBK" w:eastAsia="方正仿宋_GBK" w:hAnsi="宋体" w:hint="eastAsia"/>
          <w:szCs w:val="28"/>
        </w:rPr>
        <w:t>（五）合同原则上应按照《重庆市政府采购合同》签订，相关单位要求适</w:t>
      </w:r>
      <w:r>
        <w:rPr>
          <w:rFonts w:ascii="方正仿宋_GBK" w:eastAsia="方正仿宋_GBK" w:hAnsi="宋体" w:hint="eastAsia"/>
          <w:szCs w:val="28"/>
        </w:rPr>
        <w:lastRenderedPageBreak/>
        <w:t>用合同通用格式版本的，应按其要求另行签订其他合同。</w:t>
      </w:r>
    </w:p>
    <w:p w:rsidR="00617D8F" w:rsidRDefault="00617D8F">
      <w:pPr>
        <w:spacing w:line="480" w:lineRule="exact"/>
        <w:ind w:firstLineChars="150" w:firstLine="420"/>
        <w:rPr>
          <w:rFonts w:ascii="方正仿宋_GBK" w:eastAsia="方正仿宋_GBK"/>
          <w:szCs w:val="28"/>
        </w:rPr>
      </w:pPr>
      <w:r>
        <w:rPr>
          <w:rFonts w:ascii="方正仿宋_GBK" w:eastAsia="方正仿宋_GBK" w:hAnsi="宋体" w:hint="eastAsia"/>
          <w:szCs w:val="28"/>
        </w:rPr>
        <w:t>（六）采购人要求成交供应商提供履约保证金的，应当在投标文件中予以约定。成交供应商履约完毕后，采购人应于五日内无息退还其履约保证金。</w:t>
      </w:r>
    </w:p>
    <w:bookmarkEnd w:id="64"/>
    <w:bookmarkEnd w:id="65"/>
    <w:p w:rsidR="00617D8F" w:rsidRDefault="00617D8F">
      <w:pPr>
        <w:spacing w:line="480" w:lineRule="exact"/>
        <w:ind w:firstLineChars="200" w:firstLine="480"/>
        <w:rPr>
          <w:rFonts w:ascii="宋体" w:hAnsi="宋体"/>
          <w:sz w:val="24"/>
          <w:szCs w:val="24"/>
        </w:rPr>
        <w:sectPr w:rsidR="00617D8F">
          <w:pgSz w:w="11907" w:h="16840"/>
          <w:pgMar w:top="1134" w:right="1191" w:bottom="1134" w:left="1304" w:header="964" w:footer="992" w:gutter="0"/>
          <w:pgNumType w:fmt="numberInDash"/>
          <w:cols w:space="720"/>
          <w:docGrid w:linePitch="312"/>
        </w:sectPr>
      </w:pPr>
    </w:p>
    <w:p w:rsidR="001B56A2" w:rsidRDefault="001B56A2" w:rsidP="001B56A2">
      <w:pPr>
        <w:pStyle w:val="1"/>
        <w:jc w:val="center"/>
        <w:rPr>
          <w:sz w:val="44"/>
          <w:szCs w:val="44"/>
        </w:rPr>
      </w:pPr>
      <w:bookmarkStart w:id="66" w:name="_Toc522789721"/>
      <w:bookmarkStart w:id="67" w:name="_Toc523388112"/>
      <w:bookmarkStart w:id="68" w:name="_Toc12789058"/>
      <w:bookmarkStart w:id="69" w:name="_Toc522789724"/>
      <w:r>
        <w:rPr>
          <w:rFonts w:hint="eastAsia"/>
          <w:sz w:val="44"/>
          <w:szCs w:val="44"/>
        </w:rPr>
        <w:lastRenderedPageBreak/>
        <w:t>第三篇  谈判项目技术需求</w:t>
      </w:r>
      <w:bookmarkEnd w:id="66"/>
      <w:bookmarkEnd w:id="67"/>
    </w:p>
    <w:p w:rsidR="001B56A2" w:rsidRDefault="001B56A2" w:rsidP="001B56A2">
      <w:pPr>
        <w:pStyle w:val="23"/>
      </w:pPr>
      <w:bookmarkStart w:id="70" w:name="_Toc522789722"/>
      <w:bookmarkStart w:id="71" w:name="_Toc523388113"/>
      <w:r>
        <w:rPr>
          <w:rFonts w:hint="eastAsia"/>
        </w:rPr>
        <w:t>一、项目一览表</w:t>
      </w:r>
      <w:bookmarkEnd w:id="70"/>
      <w:bookmarkEnd w:id="71"/>
    </w:p>
    <w:tbl>
      <w:tblPr>
        <w:tblW w:w="0" w:type="auto"/>
        <w:tblInd w:w="93" w:type="dxa"/>
        <w:tblLayout w:type="fixed"/>
        <w:tblLook w:val="0000"/>
      </w:tblPr>
      <w:tblGrid>
        <w:gridCol w:w="1620"/>
        <w:gridCol w:w="1080"/>
        <w:gridCol w:w="3300"/>
        <w:gridCol w:w="2160"/>
      </w:tblGrid>
      <w:tr w:rsidR="001B56A2" w:rsidTr="00C018D9">
        <w:trPr>
          <w:trHeight w:val="1065"/>
        </w:trPr>
        <w:tc>
          <w:tcPr>
            <w:tcW w:w="1620" w:type="dxa"/>
            <w:tcBorders>
              <w:top w:val="single" w:sz="4" w:space="0" w:color="auto"/>
              <w:left w:val="single" w:sz="4" w:space="0" w:color="auto"/>
              <w:bottom w:val="single" w:sz="4" w:space="0" w:color="auto"/>
              <w:right w:val="single" w:sz="4" w:space="0" w:color="auto"/>
            </w:tcBorders>
            <w:vAlign w:val="center"/>
          </w:tcPr>
          <w:p w:rsidR="001B56A2" w:rsidRDefault="001B56A2" w:rsidP="00C018D9">
            <w:pPr>
              <w:widowControl/>
              <w:jc w:val="center"/>
              <w:rPr>
                <w:rFonts w:ascii="宋体" w:hAnsi="宋体" w:cs="宋体"/>
                <w:b/>
                <w:bCs/>
                <w:kern w:val="0"/>
                <w:sz w:val="22"/>
                <w:szCs w:val="22"/>
              </w:rPr>
            </w:pPr>
            <w:r>
              <w:rPr>
                <w:rFonts w:ascii="宋体" w:hAnsi="宋体" w:cs="宋体" w:hint="eastAsia"/>
                <w:b/>
                <w:bCs/>
                <w:kern w:val="0"/>
                <w:sz w:val="22"/>
                <w:szCs w:val="22"/>
              </w:rPr>
              <w:t>类型</w:t>
            </w:r>
          </w:p>
        </w:tc>
        <w:tc>
          <w:tcPr>
            <w:tcW w:w="1080" w:type="dxa"/>
            <w:tcBorders>
              <w:top w:val="single" w:sz="4" w:space="0" w:color="auto"/>
              <w:left w:val="nil"/>
              <w:bottom w:val="single" w:sz="4" w:space="0" w:color="auto"/>
              <w:right w:val="single" w:sz="4" w:space="0" w:color="auto"/>
            </w:tcBorders>
            <w:vAlign w:val="center"/>
          </w:tcPr>
          <w:p w:rsidR="001B56A2" w:rsidRDefault="001B56A2" w:rsidP="00C018D9">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3300" w:type="dxa"/>
            <w:tcBorders>
              <w:top w:val="single" w:sz="4" w:space="0" w:color="auto"/>
              <w:left w:val="nil"/>
              <w:bottom w:val="single" w:sz="4" w:space="0" w:color="auto"/>
              <w:right w:val="single" w:sz="4" w:space="0" w:color="auto"/>
            </w:tcBorders>
            <w:vAlign w:val="center"/>
          </w:tcPr>
          <w:p w:rsidR="001B56A2" w:rsidRDefault="001B56A2" w:rsidP="00C018D9">
            <w:pPr>
              <w:widowControl/>
              <w:jc w:val="center"/>
              <w:rPr>
                <w:rFonts w:ascii="宋体" w:hAnsi="宋体" w:cs="宋体"/>
                <w:b/>
                <w:bCs/>
                <w:kern w:val="0"/>
                <w:sz w:val="22"/>
                <w:szCs w:val="22"/>
              </w:rPr>
            </w:pPr>
            <w:r>
              <w:rPr>
                <w:rFonts w:ascii="宋体" w:hAnsi="宋体" w:cs="宋体" w:hint="eastAsia"/>
                <w:b/>
                <w:bCs/>
                <w:kern w:val="0"/>
                <w:sz w:val="22"/>
                <w:szCs w:val="22"/>
              </w:rPr>
              <w:t>品名</w:t>
            </w:r>
          </w:p>
        </w:tc>
        <w:tc>
          <w:tcPr>
            <w:tcW w:w="2160" w:type="dxa"/>
            <w:tcBorders>
              <w:top w:val="single" w:sz="4" w:space="0" w:color="auto"/>
              <w:left w:val="nil"/>
              <w:bottom w:val="single" w:sz="4" w:space="0" w:color="auto"/>
              <w:right w:val="single" w:sz="4" w:space="0" w:color="auto"/>
            </w:tcBorders>
            <w:vAlign w:val="center"/>
          </w:tcPr>
          <w:p w:rsidR="001B56A2" w:rsidRDefault="001B56A2" w:rsidP="00C018D9">
            <w:pPr>
              <w:widowControl/>
              <w:jc w:val="center"/>
              <w:rPr>
                <w:rFonts w:ascii="宋体" w:hAnsi="宋体" w:cs="宋体"/>
                <w:b/>
                <w:bCs/>
                <w:kern w:val="0"/>
                <w:sz w:val="22"/>
                <w:szCs w:val="22"/>
              </w:rPr>
            </w:pPr>
            <w:r>
              <w:rPr>
                <w:rFonts w:ascii="宋体" w:hAnsi="宋体" w:cs="宋体" w:hint="eastAsia"/>
                <w:b/>
                <w:bCs/>
                <w:kern w:val="0"/>
                <w:sz w:val="22"/>
                <w:szCs w:val="22"/>
              </w:rPr>
              <w:t>口味</w:t>
            </w:r>
          </w:p>
        </w:tc>
      </w:tr>
      <w:tr w:rsidR="001B56A2" w:rsidTr="00C018D9">
        <w:trPr>
          <w:trHeight w:val="300"/>
        </w:trPr>
        <w:tc>
          <w:tcPr>
            <w:tcW w:w="1620" w:type="dxa"/>
            <w:vMerge w:val="restart"/>
            <w:tcBorders>
              <w:top w:val="nil"/>
              <w:left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r>
              <w:rPr>
                <w:rFonts w:ascii="宋体" w:hAnsi="宋体" w:cs="宋体" w:hint="eastAsia"/>
                <w:kern w:val="0"/>
                <w:sz w:val="22"/>
                <w:szCs w:val="22"/>
              </w:rPr>
              <w:t>全营养</w:t>
            </w: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全营养（常规，粉剂）</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p>
        </w:tc>
      </w:tr>
      <w:tr w:rsidR="001B56A2" w:rsidTr="00C018D9">
        <w:trPr>
          <w:trHeight w:val="300"/>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2</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全营养（短肽型）</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p>
        </w:tc>
      </w:tr>
      <w:tr w:rsidR="001B56A2" w:rsidTr="00C018D9">
        <w:trPr>
          <w:trHeight w:val="375"/>
        </w:trPr>
        <w:tc>
          <w:tcPr>
            <w:tcW w:w="8160" w:type="dxa"/>
            <w:gridSpan w:val="4"/>
            <w:tcBorders>
              <w:top w:val="single" w:sz="4" w:space="0" w:color="auto"/>
              <w:left w:val="single" w:sz="4" w:space="0" w:color="auto"/>
              <w:bottom w:val="single" w:sz="4" w:space="0" w:color="auto"/>
              <w:right w:val="single" w:sz="4" w:space="0" w:color="000000"/>
            </w:tcBorders>
            <w:vAlign w:val="center"/>
          </w:tcPr>
          <w:p w:rsidR="001B56A2" w:rsidRDefault="001B56A2" w:rsidP="00C018D9">
            <w:pPr>
              <w:widowControl/>
              <w:jc w:val="center"/>
              <w:rPr>
                <w:rFonts w:ascii="宋体" w:hAnsi="宋体" w:cs="宋体"/>
                <w:b/>
                <w:bCs/>
                <w:kern w:val="0"/>
                <w:sz w:val="22"/>
                <w:szCs w:val="22"/>
              </w:rPr>
            </w:pPr>
            <w:r>
              <w:rPr>
                <w:rFonts w:ascii="宋体" w:hAnsi="宋体" w:cs="宋体" w:hint="eastAsia"/>
                <w:b/>
                <w:bCs/>
                <w:kern w:val="0"/>
                <w:sz w:val="22"/>
                <w:szCs w:val="22"/>
              </w:rPr>
              <w:t xml:space="preserve">   特定全营养配方</w:t>
            </w:r>
          </w:p>
        </w:tc>
      </w:tr>
      <w:tr w:rsidR="001B56A2" w:rsidTr="00C018D9">
        <w:trPr>
          <w:trHeight w:val="600"/>
        </w:trPr>
        <w:tc>
          <w:tcPr>
            <w:tcW w:w="1620" w:type="dxa"/>
            <w:vMerge w:val="restart"/>
            <w:tcBorders>
              <w:top w:val="nil"/>
              <w:left w:val="single" w:sz="4" w:space="0" w:color="auto"/>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特定全营养配方</w:t>
            </w: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3</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肝病（支链氨基酸）型</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p>
        </w:tc>
      </w:tr>
      <w:tr w:rsidR="001B56A2" w:rsidTr="00C018D9">
        <w:trPr>
          <w:trHeight w:val="870"/>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肿瘤病型</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p>
        </w:tc>
      </w:tr>
      <w:tr w:rsidR="001B56A2" w:rsidTr="00C018D9">
        <w:trPr>
          <w:trHeight w:val="540"/>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5</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肠道滋养型</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1B56A2" w:rsidTr="00C018D9">
        <w:trPr>
          <w:trHeight w:val="300"/>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6</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孕产妇专用型</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1B56A2" w:rsidTr="00C018D9">
        <w:trPr>
          <w:trHeight w:val="570"/>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7</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婴儿专用（深度水解蛋白）型</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1B56A2" w:rsidTr="00C018D9">
        <w:trPr>
          <w:trHeight w:val="570"/>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8</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婴儿专用（部分水解蛋白）型</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p>
        </w:tc>
      </w:tr>
      <w:tr w:rsidR="001B56A2" w:rsidTr="00C018D9">
        <w:trPr>
          <w:trHeight w:val="570"/>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9</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儿童专用型</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p>
        </w:tc>
      </w:tr>
      <w:tr w:rsidR="001B56A2" w:rsidTr="00C018D9">
        <w:trPr>
          <w:trHeight w:val="300"/>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10</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肾病（低蛋白型）</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1B56A2" w:rsidTr="00C018D9">
        <w:trPr>
          <w:trHeight w:val="300"/>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11</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糖尿病型（低GI型）</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1B56A2" w:rsidTr="00C018D9">
        <w:trPr>
          <w:trHeight w:val="375"/>
        </w:trPr>
        <w:tc>
          <w:tcPr>
            <w:tcW w:w="8160" w:type="dxa"/>
            <w:gridSpan w:val="4"/>
            <w:tcBorders>
              <w:top w:val="single" w:sz="4" w:space="0" w:color="auto"/>
              <w:left w:val="single" w:sz="4" w:space="0" w:color="auto"/>
              <w:bottom w:val="single" w:sz="4" w:space="0" w:color="auto"/>
              <w:right w:val="single" w:sz="4" w:space="0" w:color="000000"/>
            </w:tcBorders>
            <w:vAlign w:val="center"/>
          </w:tcPr>
          <w:p w:rsidR="001B56A2" w:rsidRDefault="001B56A2" w:rsidP="00C018D9">
            <w:pPr>
              <w:widowControl/>
              <w:jc w:val="center"/>
              <w:rPr>
                <w:rFonts w:ascii="宋体" w:hAnsi="宋体" w:cs="宋体"/>
                <w:b/>
                <w:bCs/>
                <w:kern w:val="0"/>
                <w:sz w:val="22"/>
                <w:szCs w:val="22"/>
              </w:rPr>
            </w:pPr>
            <w:r>
              <w:rPr>
                <w:rFonts w:ascii="宋体" w:hAnsi="宋体" w:cs="宋体" w:hint="eastAsia"/>
                <w:b/>
                <w:bCs/>
                <w:kern w:val="0"/>
                <w:sz w:val="22"/>
                <w:szCs w:val="22"/>
              </w:rPr>
              <w:t xml:space="preserve">        非全营养配方</w:t>
            </w:r>
          </w:p>
        </w:tc>
      </w:tr>
      <w:tr w:rsidR="001B56A2" w:rsidTr="00C018D9">
        <w:trPr>
          <w:trHeight w:val="300"/>
        </w:trPr>
        <w:tc>
          <w:tcPr>
            <w:tcW w:w="1620" w:type="dxa"/>
            <w:vMerge w:val="restart"/>
            <w:tcBorders>
              <w:top w:val="nil"/>
              <w:left w:val="single" w:sz="4" w:space="0" w:color="auto"/>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非全营养配方</w:t>
            </w: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12</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乳清蛋白（进口）</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p>
        </w:tc>
      </w:tr>
      <w:tr w:rsidR="001B56A2" w:rsidTr="00C018D9">
        <w:trPr>
          <w:trHeight w:val="285"/>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13</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益生菌</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r>
      <w:tr w:rsidR="001B56A2" w:rsidTr="00C018D9">
        <w:trPr>
          <w:trHeight w:val="285"/>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14</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铁</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p>
        </w:tc>
      </w:tr>
      <w:tr w:rsidR="001B56A2" w:rsidTr="00C018D9">
        <w:trPr>
          <w:trHeight w:val="285"/>
        </w:trPr>
        <w:tc>
          <w:tcPr>
            <w:tcW w:w="1620" w:type="dxa"/>
            <w:vMerge/>
            <w:tcBorders>
              <w:top w:val="nil"/>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2"/>
                <w:szCs w:val="22"/>
              </w:rPr>
            </w:pPr>
          </w:p>
        </w:tc>
        <w:tc>
          <w:tcPr>
            <w:tcW w:w="108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15</w:t>
            </w:r>
          </w:p>
        </w:tc>
        <w:tc>
          <w:tcPr>
            <w:tcW w:w="330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亚麻酸</w:t>
            </w:r>
          </w:p>
        </w:tc>
        <w:tc>
          <w:tcPr>
            <w:tcW w:w="2160" w:type="dxa"/>
            <w:tcBorders>
              <w:top w:val="nil"/>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2"/>
                <w:szCs w:val="22"/>
              </w:rPr>
            </w:pPr>
          </w:p>
        </w:tc>
      </w:tr>
    </w:tbl>
    <w:p w:rsidR="001B56A2" w:rsidRDefault="001B56A2" w:rsidP="001B56A2"/>
    <w:p w:rsidR="001B56A2" w:rsidRDefault="001B56A2" w:rsidP="001B56A2">
      <w:pPr>
        <w:pStyle w:val="23"/>
      </w:pPr>
      <w:bookmarkStart w:id="72" w:name="_Toc344475116"/>
      <w:bookmarkStart w:id="73" w:name="_Toc313536013"/>
      <w:bookmarkStart w:id="74" w:name="_Toc522789723"/>
      <w:bookmarkStart w:id="75" w:name="_Toc523388114"/>
      <w:r>
        <w:rPr>
          <w:rFonts w:hint="eastAsia"/>
        </w:rPr>
        <w:t>二、技术规格及质量要求</w:t>
      </w:r>
      <w:bookmarkEnd w:id="72"/>
      <w:bookmarkEnd w:id="73"/>
      <w:bookmarkEnd w:id="74"/>
      <w:bookmarkEnd w:id="75"/>
    </w:p>
    <w:tbl>
      <w:tblPr>
        <w:tblW w:w="8878" w:type="dxa"/>
        <w:tblLayout w:type="fixed"/>
        <w:tblLook w:val="0000"/>
      </w:tblPr>
      <w:tblGrid>
        <w:gridCol w:w="1226"/>
        <w:gridCol w:w="1003"/>
        <w:gridCol w:w="1505"/>
        <w:gridCol w:w="2175"/>
        <w:gridCol w:w="962"/>
        <w:gridCol w:w="794"/>
        <w:gridCol w:w="1213"/>
      </w:tblGrid>
      <w:tr w:rsidR="001B56A2" w:rsidTr="00C018D9">
        <w:trPr>
          <w:trHeight w:val="1065"/>
        </w:trPr>
        <w:tc>
          <w:tcPr>
            <w:tcW w:w="1226" w:type="dxa"/>
            <w:tcBorders>
              <w:top w:val="single" w:sz="4" w:space="0" w:color="auto"/>
              <w:left w:val="single" w:sz="4" w:space="0" w:color="auto"/>
              <w:bottom w:val="single" w:sz="4" w:space="0" w:color="auto"/>
              <w:right w:val="single" w:sz="4" w:space="0" w:color="auto"/>
            </w:tcBorders>
            <w:vAlign w:val="center"/>
          </w:tcPr>
          <w:p w:rsidR="001B56A2" w:rsidRDefault="001B56A2" w:rsidP="00C018D9">
            <w:pPr>
              <w:widowControl/>
              <w:jc w:val="left"/>
              <w:rPr>
                <w:rFonts w:ascii="宋体" w:hAnsi="宋体" w:cs="宋体"/>
                <w:kern w:val="0"/>
                <w:sz w:val="24"/>
                <w:szCs w:val="24"/>
              </w:rPr>
            </w:pPr>
            <w:r>
              <w:rPr>
                <w:rFonts w:ascii="宋体" w:hAnsi="宋体" w:cs="宋体" w:hint="eastAsia"/>
                <w:kern w:val="0"/>
                <w:sz w:val="24"/>
                <w:szCs w:val="24"/>
              </w:rPr>
              <w:t>类型</w:t>
            </w:r>
          </w:p>
        </w:tc>
        <w:tc>
          <w:tcPr>
            <w:tcW w:w="1003" w:type="dxa"/>
            <w:tcBorders>
              <w:top w:val="single" w:sz="4" w:space="0" w:color="auto"/>
              <w:left w:val="nil"/>
              <w:bottom w:val="single" w:sz="4" w:space="0" w:color="auto"/>
              <w:right w:val="single" w:sz="4" w:space="0" w:color="auto"/>
            </w:tcBorders>
            <w:vAlign w:val="center"/>
          </w:tcPr>
          <w:p w:rsidR="001B56A2" w:rsidRDefault="001B56A2" w:rsidP="00C018D9">
            <w:pPr>
              <w:widowControl/>
              <w:jc w:val="left"/>
              <w:rPr>
                <w:rFonts w:ascii="宋体" w:hAnsi="宋体" w:cs="宋体"/>
                <w:kern w:val="0"/>
                <w:sz w:val="24"/>
                <w:szCs w:val="24"/>
              </w:rPr>
            </w:pPr>
            <w:r>
              <w:rPr>
                <w:rFonts w:ascii="宋体" w:hAnsi="宋体" w:cs="宋体" w:hint="eastAsia"/>
                <w:kern w:val="0"/>
                <w:sz w:val="24"/>
                <w:szCs w:val="24"/>
              </w:rPr>
              <w:t>序号</w:t>
            </w:r>
          </w:p>
        </w:tc>
        <w:tc>
          <w:tcPr>
            <w:tcW w:w="1505" w:type="dxa"/>
            <w:tcBorders>
              <w:top w:val="single" w:sz="4" w:space="0" w:color="auto"/>
              <w:left w:val="nil"/>
              <w:bottom w:val="single" w:sz="4" w:space="0" w:color="auto"/>
              <w:right w:val="single" w:sz="4" w:space="0" w:color="auto"/>
            </w:tcBorders>
            <w:vAlign w:val="center"/>
          </w:tcPr>
          <w:p w:rsidR="001B56A2" w:rsidRDefault="001B56A2" w:rsidP="00C018D9">
            <w:pPr>
              <w:widowControl/>
              <w:jc w:val="left"/>
              <w:rPr>
                <w:rFonts w:ascii="宋体" w:hAnsi="宋体" w:cs="宋体"/>
                <w:kern w:val="0"/>
                <w:sz w:val="24"/>
                <w:szCs w:val="24"/>
              </w:rPr>
            </w:pPr>
            <w:r>
              <w:rPr>
                <w:rFonts w:ascii="宋体" w:hAnsi="宋体" w:cs="宋体" w:hint="eastAsia"/>
                <w:kern w:val="0"/>
                <w:sz w:val="24"/>
                <w:szCs w:val="24"/>
              </w:rPr>
              <w:t>品名</w:t>
            </w:r>
          </w:p>
        </w:tc>
        <w:tc>
          <w:tcPr>
            <w:tcW w:w="2175" w:type="dxa"/>
            <w:tcBorders>
              <w:top w:val="single" w:sz="4" w:space="0" w:color="auto"/>
              <w:left w:val="nil"/>
              <w:bottom w:val="single" w:sz="4" w:space="0" w:color="auto"/>
              <w:right w:val="single" w:sz="4" w:space="0" w:color="auto"/>
            </w:tcBorders>
            <w:vAlign w:val="center"/>
          </w:tcPr>
          <w:p w:rsidR="001B56A2" w:rsidRDefault="001B56A2" w:rsidP="00C018D9">
            <w:pPr>
              <w:widowControl/>
              <w:jc w:val="left"/>
              <w:rPr>
                <w:rFonts w:ascii="宋体" w:hAnsi="宋体" w:cs="宋体"/>
                <w:kern w:val="0"/>
                <w:sz w:val="24"/>
                <w:szCs w:val="24"/>
              </w:rPr>
            </w:pPr>
            <w:r>
              <w:rPr>
                <w:rFonts w:ascii="宋体" w:hAnsi="宋体" w:cs="宋体" w:hint="eastAsia"/>
                <w:kern w:val="0"/>
                <w:sz w:val="24"/>
                <w:szCs w:val="24"/>
              </w:rPr>
              <w:t>参数（每</w:t>
            </w:r>
            <w:r>
              <w:rPr>
                <w:b/>
                <w:bCs/>
                <w:kern w:val="0"/>
                <w:sz w:val="22"/>
                <w:szCs w:val="22"/>
              </w:rPr>
              <w:t>100g</w:t>
            </w:r>
            <w:r>
              <w:rPr>
                <w:rFonts w:ascii="宋体" w:hAnsi="宋体" w:cs="宋体" w:hint="eastAsia"/>
                <w:b/>
                <w:bCs/>
                <w:kern w:val="0"/>
                <w:sz w:val="22"/>
                <w:szCs w:val="22"/>
              </w:rPr>
              <w:t>含量）</w:t>
            </w:r>
          </w:p>
        </w:tc>
        <w:tc>
          <w:tcPr>
            <w:tcW w:w="962" w:type="dxa"/>
            <w:tcBorders>
              <w:top w:val="single" w:sz="4" w:space="0" w:color="auto"/>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4"/>
                <w:szCs w:val="24"/>
              </w:rPr>
            </w:pPr>
            <w:r>
              <w:rPr>
                <w:rFonts w:ascii="宋体" w:hAnsi="宋体" w:cs="宋体" w:hint="eastAsia"/>
                <w:kern w:val="0"/>
                <w:sz w:val="24"/>
                <w:szCs w:val="24"/>
              </w:rPr>
              <w:t>口味</w:t>
            </w:r>
          </w:p>
        </w:tc>
        <w:tc>
          <w:tcPr>
            <w:tcW w:w="794" w:type="dxa"/>
            <w:tcBorders>
              <w:top w:val="single" w:sz="4" w:space="0" w:color="auto"/>
              <w:left w:val="nil"/>
              <w:bottom w:val="nil"/>
              <w:right w:val="single" w:sz="4" w:space="0" w:color="auto"/>
            </w:tcBorders>
            <w:vAlign w:val="center"/>
          </w:tcPr>
          <w:p w:rsidR="001B56A2" w:rsidRDefault="001B56A2" w:rsidP="00C018D9">
            <w:pPr>
              <w:widowControl/>
              <w:jc w:val="center"/>
              <w:rPr>
                <w:rFonts w:ascii="宋体" w:hAnsi="宋体" w:cs="宋体"/>
                <w:kern w:val="0"/>
                <w:sz w:val="24"/>
                <w:szCs w:val="24"/>
              </w:rPr>
            </w:pPr>
            <w:r>
              <w:rPr>
                <w:rFonts w:ascii="宋体" w:hAnsi="宋体" w:cs="宋体" w:hint="eastAsia"/>
                <w:kern w:val="0"/>
                <w:sz w:val="24"/>
                <w:szCs w:val="24"/>
              </w:rPr>
              <w:t>最高限价元/g</w:t>
            </w:r>
          </w:p>
        </w:tc>
        <w:tc>
          <w:tcPr>
            <w:tcW w:w="1213" w:type="dxa"/>
            <w:tcBorders>
              <w:top w:val="single" w:sz="4" w:space="0" w:color="auto"/>
              <w:left w:val="nil"/>
              <w:bottom w:val="single" w:sz="4" w:space="0" w:color="auto"/>
              <w:right w:val="single" w:sz="4" w:space="0" w:color="auto"/>
            </w:tcBorders>
            <w:vAlign w:val="center"/>
          </w:tcPr>
          <w:p w:rsidR="001B56A2" w:rsidRDefault="001B56A2" w:rsidP="00C018D9">
            <w:pPr>
              <w:widowControl/>
              <w:jc w:val="center"/>
              <w:rPr>
                <w:rFonts w:ascii="宋体" w:hAnsi="宋体" w:cs="宋体"/>
                <w:kern w:val="0"/>
                <w:sz w:val="24"/>
                <w:szCs w:val="24"/>
              </w:rPr>
            </w:pPr>
            <w:r>
              <w:rPr>
                <w:rFonts w:ascii="宋体" w:hAnsi="宋体" w:cs="宋体" w:hint="eastAsia"/>
                <w:kern w:val="0"/>
                <w:sz w:val="24"/>
                <w:szCs w:val="24"/>
              </w:rPr>
              <w:t>最小包装</w:t>
            </w:r>
            <w:r>
              <w:rPr>
                <w:rFonts w:ascii="宋体" w:hAnsi="宋体" w:cs="宋体" w:hint="eastAsia"/>
                <w:kern w:val="0"/>
                <w:sz w:val="24"/>
                <w:szCs w:val="24"/>
              </w:rPr>
              <w:br/>
              <w:t>g/袋</w:t>
            </w:r>
          </w:p>
        </w:tc>
      </w:tr>
      <w:tr w:rsidR="001B56A2" w:rsidTr="00C018D9">
        <w:trPr>
          <w:trHeight w:val="300"/>
        </w:trPr>
        <w:tc>
          <w:tcPr>
            <w:tcW w:w="1226" w:type="dxa"/>
            <w:vMerge w:val="restart"/>
            <w:tcBorders>
              <w:top w:val="nil"/>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全营养配方</w:t>
            </w: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全营素（常规</w:t>
            </w:r>
            <w:r>
              <w:rPr>
                <w:kern w:val="0"/>
                <w:sz w:val="22"/>
                <w:szCs w:val="22"/>
              </w:rPr>
              <w:t>,</w:t>
            </w:r>
            <w:r>
              <w:rPr>
                <w:rFonts w:ascii="宋体" w:hAnsi="宋体" w:cs="宋体" w:hint="eastAsia"/>
                <w:kern w:val="0"/>
                <w:sz w:val="22"/>
                <w:szCs w:val="22"/>
              </w:rPr>
              <w:t>粉制）</w:t>
            </w:r>
          </w:p>
        </w:tc>
        <w:tc>
          <w:tcPr>
            <w:tcW w:w="2175" w:type="dxa"/>
            <w:tcBorders>
              <w:top w:val="nil"/>
              <w:left w:val="nil"/>
              <w:bottom w:val="single" w:sz="4" w:space="0" w:color="000000"/>
              <w:right w:val="single" w:sz="4" w:space="0" w:color="000000"/>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E：</w:t>
            </w:r>
            <w:r>
              <w:rPr>
                <w:rFonts w:hint="eastAsia"/>
                <w:kern w:val="0"/>
                <w:sz w:val="22"/>
                <w:szCs w:val="22"/>
              </w:rPr>
              <w:t>400</w:t>
            </w:r>
            <w:r>
              <w:rPr>
                <w:kern w:val="0"/>
                <w:sz w:val="22"/>
                <w:szCs w:val="22"/>
              </w:rPr>
              <w:t>kcal P</w:t>
            </w:r>
            <w:r>
              <w:rPr>
                <w:rFonts w:ascii="宋体" w:hAnsi="宋体" w:cs="宋体" w:hint="eastAsia"/>
                <w:kern w:val="0"/>
                <w:sz w:val="22"/>
                <w:szCs w:val="22"/>
              </w:rPr>
              <w:t>：</w:t>
            </w:r>
            <w:r>
              <w:rPr>
                <w:kern w:val="0"/>
                <w:sz w:val="22"/>
                <w:szCs w:val="22"/>
              </w:rPr>
              <w:t>17g</w:t>
            </w:r>
            <w:r>
              <w:rPr>
                <w:rFonts w:ascii="宋体" w:hAnsi="宋体" w:cs="宋体" w:hint="eastAsia"/>
                <w:kern w:val="0"/>
                <w:sz w:val="22"/>
                <w:szCs w:val="22"/>
              </w:rPr>
              <w:t>以上</w:t>
            </w:r>
          </w:p>
        </w:tc>
        <w:tc>
          <w:tcPr>
            <w:tcW w:w="962"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94" w:type="dxa"/>
            <w:tcBorders>
              <w:top w:val="single" w:sz="4" w:space="0" w:color="000000"/>
              <w:left w:val="nil"/>
              <w:bottom w:val="single" w:sz="4" w:space="0" w:color="000000"/>
              <w:right w:val="single" w:sz="4" w:space="0" w:color="000000"/>
            </w:tcBorders>
            <w:vAlign w:val="center"/>
          </w:tcPr>
          <w:p w:rsidR="001B56A2" w:rsidRDefault="001B56A2" w:rsidP="00C018D9">
            <w:pPr>
              <w:widowControl/>
              <w:jc w:val="right"/>
              <w:rPr>
                <w:rFonts w:ascii="宋体" w:hAnsi="宋体" w:cs="宋体"/>
                <w:kern w:val="0"/>
                <w:sz w:val="24"/>
                <w:szCs w:val="24"/>
              </w:rPr>
            </w:pPr>
            <w:r>
              <w:rPr>
                <w:rFonts w:ascii="宋体" w:hAnsi="宋体" w:cs="宋体" w:hint="eastAsia"/>
                <w:kern w:val="0"/>
                <w:sz w:val="24"/>
                <w:szCs w:val="24"/>
              </w:rPr>
              <w:t>0.3</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40-60克</w:t>
            </w:r>
          </w:p>
        </w:tc>
      </w:tr>
      <w:tr w:rsidR="001B56A2" w:rsidTr="00C018D9">
        <w:trPr>
          <w:trHeight w:val="300"/>
        </w:trPr>
        <w:tc>
          <w:tcPr>
            <w:tcW w:w="1226" w:type="dxa"/>
            <w:vMerge/>
            <w:tcBorders>
              <w:top w:val="nil"/>
              <w:left w:val="single" w:sz="4" w:space="0" w:color="000000"/>
              <w:bottom w:val="single" w:sz="4" w:space="0" w:color="000000"/>
              <w:right w:val="single" w:sz="4" w:space="0" w:color="000000"/>
            </w:tcBorders>
            <w:vAlign w:val="center"/>
          </w:tcPr>
          <w:p w:rsidR="001B56A2" w:rsidRDefault="001B56A2" w:rsidP="00C018D9">
            <w:pPr>
              <w:widowControl/>
              <w:jc w:val="left"/>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2</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全营素（短肽）</w:t>
            </w:r>
          </w:p>
        </w:tc>
        <w:tc>
          <w:tcPr>
            <w:tcW w:w="2175" w:type="dxa"/>
            <w:tcBorders>
              <w:top w:val="nil"/>
              <w:left w:val="nil"/>
              <w:bottom w:val="single" w:sz="4" w:space="0" w:color="000000"/>
              <w:right w:val="single" w:sz="4" w:space="0" w:color="000000"/>
            </w:tcBorders>
            <w:vAlign w:val="center"/>
          </w:tcPr>
          <w:p w:rsidR="001B56A2" w:rsidRDefault="001B56A2" w:rsidP="00C018D9">
            <w:pPr>
              <w:widowControl/>
              <w:rPr>
                <w:kern w:val="0"/>
                <w:sz w:val="22"/>
                <w:szCs w:val="22"/>
              </w:rPr>
            </w:pPr>
            <w:r>
              <w:rPr>
                <w:kern w:val="0"/>
                <w:sz w:val="22"/>
                <w:szCs w:val="22"/>
              </w:rPr>
              <w:t>E</w:t>
            </w:r>
            <w:r>
              <w:rPr>
                <w:rFonts w:ascii="宋体" w:hAnsi="宋体" w:hint="eastAsia"/>
                <w:kern w:val="0"/>
                <w:sz w:val="22"/>
                <w:szCs w:val="22"/>
              </w:rPr>
              <w:t>：</w:t>
            </w:r>
            <w:r>
              <w:rPr>
                <w:rFonts w:hint="eastAsia"/>
                <w:kern w:val="0"/>
                <w:sz w:val="22"/>
                <w:szCs w:val="22"/>
              </w:rPr>
              <w:t>405</w:t>
            </w:r>
            <w:r>
              <w:rPr>
                <w:kern w:val="0"/>
                <w:sz w:val="22"/>
                <w:szCs w:val="22"/>
              </w:rPr>
              <w:t>kcal P</w:t>
            </w:r>
            <w:r>
              <w:rPr>
                <w:rFonts w:ascii="宋体" w:hAnsi="宋体" w:hint="eastAsia"/>
                <w:kern w:val="0"/>
                <w:sz w:val="22"/>
                <w:szCs w:val="22"/>
              </w:rPr>
              <w:t>：</w:t>
            </w:r>
            <w:r>
              <w:rPr>
                <w:kern w:val="0"/>
                <w:sz w:val="22"/>
                <w:szCs w:val="22"/>
              </w:rPr>
              <w:t>18g</w:t>
            </w:r>
            <w:r>
              <w:rPr>
                <w:rFonts w:ascii="宋体" w:hAnsi="宋体" w:hint="eastAsia"/>
                <w:kern w:val="0"/>
                <w:sz w:val="22"/>
                <w:szCs w:val="22"/>
              </w:rPr>
              <w:t>以上</w:t>
            </w:r>
          </w:p>
        </w:tc>
        <w:tc>
          <w:tcPr>
            <w:tcW w:w="962"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94"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0.4</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40-60克</w:t>
            </w:r>
          </w:p>
        </w:tc>
      </w:tr>
      <w:tr w:rsidR="001B56A2" w:rsidTr="00C018D9">
        <w:trPr>
          <w:trHeight w:val="375"/>
        </w:trPr>
        <w:tc>
          <w:tcPr>
            <w:tcW w:w="8878" w:type="dxa"/>
            <w:gridSpan w:val="7"/>
            <w:tcBorders>
              <w:top w:val="single" w:sz="4" w:space="0" w:color="000000"/>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b/>
                <w:bCs/>
                <w:kern w:val="0"/>
                <w:szCs w:val="28"/>
              </w:rPr>
            </w:pPr>
            <w:r>
              <w:rPr>
                <w:rFonts w:ascii="宋体" w:hAnsi="宋体" w:cs="宋体" w:hint="eastAsia"/>
                <w:b/>
                <w:bCs/>
                <w:kern w:val="0"/>
                <w:szCs w:val="28"/>
              </w:rPr>
              <w:lastRenderedPageBreak/>
              <w:t xml:space="preserve">   特定全营养配方</w:t>
            </w:r>
          </w:p>
        </w:tc>
      </w:tr>
      <w:tr w:rsidR="001B56A2" w:rsidTr="00C018D9">
        <w:trPr>
          <w:trHeight w:val="870"/>
        </w:trPr>
        <w:tc>
          <w:tcPr>
            <w:tcW w:w="1226" w:type="dxa"/>
            <w:vMerge w:val="restart"/>
            <w:tcBorders>
              <w:top w:val="nil"/>
              <w:left w:val="single" w:sz="4" w:space="0" w:color="000000"/>
              <w:bottom w:val="nil"/>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特定全营养配方</w:t>
            </w: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3</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肝病（支链氨基酸）型</w:t>
            </w:r>
          </w:p>
        </w:tc>
        <w:tc>
          <w:tcPr>
            <w:tcW w:w="2175" w:type="dxa"/>
            <w:tcBorders>
              <w:top w:val="nil"/>
              <w:left w:val="nil"/>
              <w:bottom w:val="single" w:sz="4" w:space="0" w:color="000000"/>
              <w:right w:val="single" w:sz="4" w:space="0" w:color="000000"/>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E：</w:t>
            </w:r>
            <w:r>
              <w:rPr>
                <w:rFonts w:hint="eastAsia"/>
                <w:kern w:val="0"/>
                <w:sz w:val="22"/>
                <w:szCs w:val="22"/>
              </w:rPr>
              <w:t>410</w:t>
            </w:r>
            <w:r>
              <w:rPr>
                <w:kern w:val="0"/>
                <w:sz w:val="22"/>
                <w:szCs w:val="22"/>
              </w:rPr>
              <w:t>kcal P</w:t>
            </w:r>
            <w:r>
              <w:rPr>
                <w:rFonts w:ascii="宋体" w:hAnsi="宋体" w:cs="宋体" w:hint="eastAsia"/>
                <w:kern w:val="0"/>
                <w:sz w:val="22"/>
                <w:szCs w:val="22"/>
              </w:rPr>
              <w:t>：</w:t>
            </w:r>
            <w:r>
              <w:rPr>
                <w:kern w:val="0"/>
                <w:sz w:val="22"/>
                <w:szCs w:val="22"/>
              </w:rPr>
              <w:t>2</w:t>
            </w:r>
            <w:r>
              <w:rPr>
                <w:rFonts w:hint="eastAsia"/>
                <w:kern w:val="0"/>
                <w:sz w:val="22"/>
                <w:szCs w:val="22"/>
              </w:rPr>
              <w:t>1</w:t>
            </w:r>
            <w:r>
              <w:rPr>
                <w:kern w:val="0"/>
                <w:sz w:val="22"/>
                <w:szCs w:val="22"/>
              </w:rPr>
              <w:t>g</w:t>
            </w:r>
            <w:r>
              <w:rPr>
                <w:rFonts w:ascii="宋体" w:hAnsi="宋体" w:cs="宋体" w:hint="eastAsia"/>
                <w:kern w:val="0"/>
                <w:sz w:val="22"/>
                <w:szCs w:val="22"/>
              </w:rPr>
              <w:t>以上，其中支链氨基酸：</w:t>
            </w:r>
            <w:r>
              <w:rPr>
                <w:kern w:val="0"/>
                <w:sz w:val="22"/>
                <w:szCs w:val="22"/>
              </w:rPr>
              <w:t>50%</w:t>
            </w:r>
            <w:r>
              <w:rPr>
                <w:rFonts w:ascii="宋体" w:hAnsi="宋体" w:cs="宋体" w:hint="eastAsia"/>
                <w:kern w:val="0"/>
                <w:sz w:val="22"/>
                <w:szCs w:val="22"/>
              </w:rPr>
              <w:t>以上</w:t>
            </w:r>
          </w:p>
        </w:tc>
        <w:tc>
          <w:tcPr>
            <w:tcW w:w="962"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p>
        </w:tc>
        <w:tc>
          <w:tcPr>
            <w:tcW w:w="794"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0.45</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40-60克</w:t>
            </w:r>
          </w:p>
        </w:tc>
      </w:tr>
      <w:tr w:rsidR="001B56A2" w:rsidTr="00C018D9">
        <w:trPr>
          <w:trHeight w:val="870"/>
        </w:trPr>
        <w:tc>
          <w:tcPr>
            <w:tcW w:w="1226" w:type="dxa"/>
            <w:vMerge/>
            <w:tcBorders>
              <w:top w:val="nil"/>
              <w:left w:val="single" w:sz="4" w:space="0" w:color="000000"/>
              <w:bottom w:val="nil"/>
              <w:right w:val="single" w:sz="4" w:space="0" w:color="000000"/>
            </w:tcBorders>
            <w:vAlign w:val="center"/>
          </w:tcPr>
          <w:p w:rsidR="001B56A2" w:rsidRDefault="001B56A2" w:rsidP="00C018D9">
            <w:pPr>
              <w:widowControl/>
              <w:jc w:val="left"/>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肿瘤病型</w:t>
            </w:r>
          </w:p>
        </w:tc>
        <w:tc>
          <w:tcPr>
            <w:tcW w:w="2175" w:type="dxa"/>
            <w:tcBorders>
              <w:top w:val="nil"/>
              <w:left w:val="nil"/>
              <w:bottom w:val="single" w:sz="4" w:space="0" w:color="000000"/>
              <w:right w:val="single" w:sz="4" w:space="0" w:color="000000"/>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E：</w:t>
            </w:r>
            <w:r>
              <w:rPr>
                <w:rFonts w:hint="eastAsia"/>
                <w:kern w:val="0"/>
                <w:sz w:val="22"/>
                <w:szCs w:val="22"/>
              </w:rPr>
              <w:t>450</w:t>
            </w:r>
            <w:r>
              <w:rPr>
                <w:kern w:val="0"/>
                <w:sz w:val="22"/>
                <w:szCs w:val="22"/>
              </w:rPr>
              <w:t>kcal P</w:t>
            </w:r>
            <w:r>
              <w:rPr>
                <w:rFonts w:ascii="宋体" w:hAnsi="宋体" w:cs="宋体" w:hint="eastAsia"/>
                <w:kern w:val="0"/>
                <w:sz w:val="22"/>
                <w:szCs w:val="22"/>
              </w:rPr>
              <w:t>：</w:t>
            </w:r>
            <w:r>
              <w:rPr>
                <w:rFonts w:hint="eastAsia"/>
                <w:kern w:val="0"/>
                <w:sz w:val="22"/>
                <w:szCs w:val="22"/>
              </w:rPr>
              <w:t>20</w:t>
            </w:r>
            <w:r>
              <w:rPr>
                <w:kern w:val="0"/>
                <w:sz w:val="22"/>
                <w:szCs w:val="22"/>
              </w:rPr>
              <w:t>g</w:t>
            </w:r>
            <w:r>
              <w:rPr>
                <w:rFonts w:ascii="宋体" w:hAnsi="宋体" w:cs="宋体" w:hint="eastAsia"/>
                <w:kern w:val="0"/>
                <w:sz w:val="22"/>
                <w:szCs w:val="22"/>
              </w:rPr>
              <w:t>以上，其中脂肪供能40%以上</w:t>
            </w:r>
          </w:p>
        </w:tc>
        <w:tc>
          <w:tcPr>
            <w:tcW w:w="962"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p>
        </w:tc>
        <w:tc>
          <w:tcPr>
            <w:tcW w:w="794"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1.0</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40-60克</w:t>
            </w:r>
          </w:p>
        </w:tc>
      </w:tr>
      <w:tr w:rsidR="001B56A2" w:rsidTr="00C018D9">
        <w:trPr>
          <w:trHeight w:val="540"/>
        </w:trPr>
        <w:tc>
          <w:tcPr>
            <w:tcW w:w="1226" w:type="dxa"/>
            <w:vMerge/>
            <w:tcBorders>
              <w:top w:val="nil"/>
              <w:left w:val="single" w:sz="4" w:space="0" w:color="000000"/>
              <w:bottom w:val="nil"/>
              <w:right w:val="single" w:sz="4" w:space="0" w:color="000000"/>
            </w:tcBorders>
            <w:vAlign w:val="center"/>
          </w:tcPr>
          <w:p w:rsidR="001B56A2" w:rsidRDefault="001B56A2" w:rsidP="00C018D9">
            <w:pPr>
              <w:widowControl/>
              <w:jc w:val="left"/>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5</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肠道滋养型</w:t>
            </w:r>
          </w:p>
        </w:tc>
        <w:tc>
          <w:tcPr>
            <w:tcW w:w="2175" w:type="dxa"/>
            <w:tcBorders>
              <w:top w:val="nil"/>
              <w:left w:val="nil"/>
              <w:bottom w:val="single" w:sz="4" w:space="0" w:color="000000"/>
              <w:right w:val="nil"/>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p:15g以上，膳食纤维30g以上</w:t>
            </w:r>
          </w:p>
        </w:tc>
        <w:tc>
          <w:tcPr>
            <w:tcW w:w="962" w:type="dxa"/>
            <w:tcBorders>
              <w:top w:val="nil"/>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94"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0.85</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5-20克</w:t>
            </w:r>
          </w:p>
        </w:tc>
      </w:tr>
      <w:tr w:rsidR="001B56A2" w:rsidTr="00C018D9">
        <w:trPr>
          <w:trHeight w:val="300"/>
        </w:trPr>
        <w:tc>
          <w:tcPr>
            <w:tcW w:w="1226" w:type="dxa"/>
            <w:vMerge/>
            <w:tcBorders>
              <w:top w:val="nil"/>
              <w:left w:val="single" w:sz="4" w:space="0" w:color="000000"/>
              <w:bottom w:val="nil"/>
              <w:right w:val="single" w:sz="4" w:space="0" w:color="000000"/>
            </w:tcBorders>
            <w:vAlign w:val="center"/>
          </w:tcPr>
          <w:p w:rsidR="001B56A2" w:rsidRDefault="001B56A2" w:rsidP="00C018D9">
            <w:pPr>
              <w:widowControl/>
              <w:jc w:val="left"/>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6</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孕产妇专用型</w:t>
            </w:r>
          </w:p>
        </w:tc>
        <w:tc>
          <w:tcPr>
            <w:tcW w:w="2175" w:type="dxa"/>
            <w:tcBorders>
              <w:top w:val="nil"/>
              <w:left w:val="nil"/>
              <w:bottom w:val="single" w:sz="4" w:space="0" w:color="000000"/>
              <w:right w:val="nil"/>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E：</w:t>
            </w:r>
            <w:r>
              <w:rPr>
                <w:rFonts w:hint="eastAsia"/>
                <w:kern w:val="0"/>
                <w:sz w:val="22"/>
                <w:szCs w:val="22"/>
              </w:rPr>
              <w:t>400</w:t>
            </w:r>
            <w:r>
              <w:rPr>
                <w:kern w:val="0"/>
                <w:sz w:val="22"/>
                <w:szCs w:val="22"/>
              </w:rPr>
              <w:t>.kcal P</w:t>
            </w:r>
            <w:r>
              <w:rPr>
                <w:rFonts w:ascii="宋体" w:hAnsi="宋体" w:cs="宋体" w:hint="eastAsia"/>
                <w:kern w:val="0"/>
                <w:sz w:val="22"/>
                <w:szCs w:val="22"/>
              </w:rPr>
              <w:t>：</w:t>
            </w:r>
            <w:r>
              <w:rPr>
                <w:kern w:val="0"/>
                <w:sz w:val="22"/>
                <w:szCs w:val="22"/>
              </w:rPr>
              <w:t>20g</w:t>
            </w:r>
            <w:r>
              <w:rPr>
                <w:rFonts w:ascii="宋体" w:hAnsi="宋体" w:cs="宋体" w:hint="eastAsia"/>
                <w:kern w:val="0"/>
                <w:sz w:val="22"/>
                <w:szCs w:val="22"/>
              </w:rPr>
              <w:t>以上</w:t>
            </w:r>
          </w:p>
        </w:tc>
        <w:tc>
          <w:tcPr>
            <w:tcW w:w="962" w:type="dxa"/>
            <w:tcBorders>
              <w:top w:val="nil"/>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94"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0.65</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40-60克</w:t>
            </w:r>
          </w:p>
        </w:tc>
      </w:tr>
      <w:tr w:rsidR="001B56A2" w:rsidTr="00C018D9">
        <w:trPr>
          <w:trHeight w:val="300"/>
        </w:trPr>
        <w:tc>
          <w:tcPr>
            <w:tcW w:w="1226" w:type="dxa"/>
            <w:vMerge/>
            <w:tcBorders>
              <w:top w:val="nil"/>
              <w:left w:val="single" w:sz="4" w:space="0" w:color="000000"/>
              <w:bottom w:val="nil"/>
              <w:right w:val="single" w:sz="4" w:space="0" w:color="000000"/>
            </w:tcBorders>
            <w:vAlign w:val="center"/>
          </w:tcPr>
          <w:p w:rsidR="001B56A2" w:rsidRDefault="001B56A2" w:rsidP="00C018D9">
            <w:pPr>
              <w:widowControl/>
              <w:jc w:val="left"/>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7</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婴儿专用（深度水解蛋白）型</w:t>
            </w:r>
          </w:p>
        </w:tc>
        <w:tc>
          <w:tcPr>
            <w:tcW w:w="2175" w:type="dxa"/>
            <w:tcBorders>
              <w:top w:val="nil"/>
              <w:left w:val="nil"/>
              <w:bottom w:val="single" w:sz="4" w:space="0" w:color="000000"/>
              <w:right w:val="nil"/>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E：400</w:t>
            </w:r>
            <w:r>
              <w:rPr>
                <w:kern w:val="0"/>
                <w:sz w:val="22"/>
                <w:szCs w:val="22"/>
              </w:rPr>
              <w:t>kcal P</w:t>
            </w:r>
            <w:r>
              <w:rPr>
                <w:rFonts w:ascii="宋体" w:hAnsi="宋体" w:cs="宋体" w:hint="eastAsia"/>
                <w:kern w:val="0"/>
                <w:sz w:val="22"/>
                <w:szCs w:val="22"/>
              </w:rPr>
              <w:t>：18</w:t>
            </w:r>
            <w:r>
              <w:rPr>
                <w:kern w:val="0"/>
                <w:sz w:val="22"/>
                <w:szCs w:val="22"/>
              </w:rPr>
              <w:t>g</w:t>
            </w:r>
            <w:r>
              <w:rPr>
                <w:rFonts w:ascii="宋体" w:hAnsi="宋体" w:cs="宋体" w:hint="eastAsia"/>
                <w:kern w:val="0"/>
                <w:sz w:val="22"/>
                <w:szCs w:val="22"/>
              </w:rPr>
              <w:t>以上，</w:t>
            </w:r>
          </w:p>
        </w:tc>
        <w:tc>
          <w:tcPr>
            <w:tcW w:w="962" w:type="dxa"/>
            <w:tcBorders>
              <w:top w:val="nil"/>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p>
        </w:tc>
        <w:tc>
          <w:tcPr>
            <w:tcW w:w="794"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0.57</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40-60克</w:t>
            </w:r>
          </w:p>
        </w:tc>
      </w:tr>
      <w:tr w:rsidR="001B56A2" w:rsidTr="00C018D9">
        <w:trPr>
          <w:trHeight w:val="300"/>
        </w:trPr>
        <w:tc>
          <w:tcPr>
            <w:tcW w:w="1226" w:type="dxa"/>
            <w:vMerge/>
            <w:tcBorders>
              <w:top w:val="nil"/>
              <w:left w:val="single" w:sz="4" w:space="0" w:color="000000"/>
              <w:bottom w:val="nil"/>
              <w:right w:val="single" w:sz="4" w:space="0" w:color="000000"/>
            </w:tcBorders>
            <w:vAlign w:val="center"/>
          </w:tcPr>
          <w:p w:rsidR="001B56A2" w:rsidRDefault="001B56A2" w:rsidP="00C018D9">
            <w:pPr>
              <w:widowControl/>
              <w:jc w:val="left"/>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8</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婴儿专用</w:t>
            </w:r>
            <w:r>
              <w:rPr>
                <w:rFonts w:ascii="宋体" w:hAnsi="宋体" w:cs="宋体" w:hint="eastAsia"/>
                <w:kern w:val="0"/>
                <w:sz w:val="22"/>
                <w:szCs w:val="22"/>
              </w:rPr>
              <w:br/>
              <w:t>（部分水解蛋白）型</w:t>
            </w:r>
          </w:p>
        </w:tc>
        <w:tc>
          <w:tcPr>
            <w:tcW w:w="2175" w:type="dxa"/>
            <w:tcBorders>
              <w:top w:val="nil"/>
              <w:left w:val="nil"/>
              <w:bottom w:val="single" w:sz="4" w:space="0" w:color="000000"/>
              <w:right w:val="nil"/>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E：410</w:t>
            </w:r>
            <w:r>
              <w:rPr>
                <w:kern w:val="0"/>
                <w:sz w:val="22"/>
                <w:szCs w:val="22"/>
              </w:rPr>
              <w:t>.kcal P</w:t>
            </w:r>
            <w:r>
              <w:rPr>
                <w:rFonts w:ascii="宋体" w:hAnsi="宋体" w:cs="宋体" w:hint="eastAsia"/>
                <w:kern w:val="0"/>
                <w:sz w:val="22"/>
                <w:szCs w:val="22"/>
              </w:rPr>
              <w:t>：18</w:t>
            </w:r>
            <w:r>
              <w:rPr>
                <w:kern w:val="0"/>
                <w:sz w:val="22"/>
                <w:szCs w:val="22"/>
              </w:rPr>
              <w:t>g</w:t>
            </w:r>
            <w:r>
              <w:rPr>
                <w:rFonts w:ascii="宋体" w:hAnsi="宋体" w:cs="宋体" w:hint="eastAsia"/>
                <w:kern w:val="0"/>
                <w:sz w:val="22"/>
                <w:szCs w:val="22"/>
              </w:rPr>
              <w:t>以上，</w:t>
            </w:r>
          </w:p>
        </w:tc>
        <w:tc>
          <w:tcPr>
            <w:tcW w:w="962" w:type="dxa"/>
            <w:tcBorders>
              <w:top w:val="nil"/>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p>
        </w:tc>
        <w:tc>
          <w:tcPr>
            <w:tcW w:w="794"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0.3</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40-60克</w:t>
            </w:r>
          </w:p>
        </w:tc>
      </w:tr>
      <w:tr w:rsidR="001B56A2" w:rsidTr="00C018D9">
        <w:trPr>
          <w:trHeight w:val="570"/>
        </w:trPr>
        <w:tc>
          <w:tcPr>
            <w:tcW w:w="1226" w:type="dxa"/>
            <w:vMerge/>
            <w:tcBorders>
              <w:top w:val="nil"/>
              <w:left w:val="single" w:sz="4" w:space="0" w:color="000000"/>
              <w:bottom w:val="nil"/>
              <w:right w:val="single" w:sz="4" w:space="0" w:color="000000"/>
            </w:tcBorders>
            <w:vAlign w:val="center"/>
          </w:tcPr>
          <w:p w:rsidR="001B56A2" w:rsidRDefault="001B56A2" w:rsidP="00C018D9">
            <w:pPr>
              <w:widowControl/>
              <w:jc w:val="left"/>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9</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儿童专用型</w:t>
            </w:r>
          </w:p>
        </w:tc>
        <w:tc>
          <w:tcPr>
            <w:tcW w:w="2175" w:type="dxa"/>
            <w:tcBorders>
              <w:top w:val="nil"/>
              <w:left w:val="nil"/>
              <w:bottom w:val="single" w:sz="4" w:space="0" w:color="000000"/>
              <w:right w:val="nil"/>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E：390</w:t>
            </w:r>
            <w:r>
              <w:rPr>
                <w:kern w:val="0"/>
                <w:sz w:val="22"/>
                <w:szCs w:val="22"/>
              </w:rPr>
              <w:t>.kcal P</w:t>
            </w:r>
            <w:r>
              <w:rPr>
                <w:rFonts w:ascii="宋体" w:hAnsi="宋体" w:cs="宋体" w:hint="eastAsia"/>
                <w:kern w:val="0"/>
                <w:sz w:val="22"/>
                <w:szCs w:val="22"/>
              </w:rPr>
              <w:t>：20</w:t>
            </w:r>
            <w:r>
              <w:rPr>
                <w:kern w:val="0"/>
                <w:sz w:val="22"/>
                <w:szCs w:val="22"/>
              </w:rPr>
              <w:t>g</w:t>
            </w:r>
            <w:r>
              <w:rPr>
                <w:rFonts w:ascii="宋体" w:hAnsi="宋体" w:cs="宋体" w:hint="eastAsia"/>
                <w:kern w:val="0"/>
                <w:sz w:val="22"/>
                <w:szCs w:val="22"/>
              </w:rPr>
              <w:t>以上，</w:t>
            </w:r>
          </w:p>
        </w:tc>
        <w:tc>
          <w:tcPr>
            <w:tcW w:w="962" w:type="dxa"/>
            <w:tcBorders>
              <w:top w:val="nil"/>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b/>
                <w:bCs/>
                <w:kern w:val="0"/>
                <w:sz w:val="22"/>
                <w:szCs w:val="22"/>
              </w:rPr>
            </w:pPr>
            <w:r>
              <w:rPr>
                <w:rFonts w:ascii="宋体" w:hAnsi="宋体" w:cs="宋体" w:hint="eastAsia"/>
                <w:b/>
                <w:bCs/>
                <w:kern w:val="0"/>
                <w:sz w:val="22"/>
                <w:szCs w:val="22"/>
              </w:rPr>
              <w:t xml:space="preserve">　</w:t>
            </w:r>
          </w:p>
        </w:tc>
        <w:tc>
          <w:tcPr>
            <w:tcW w:w="794"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0.2</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40-60克</w:t>
            </w:r>
          </w:p>
        </w:tc>
      </w:tr>
      <w:tr w:rsidR="001B56A2" w:rsidTr="00C018D9">
        <w:trPr>
          <w:trHeight w:val="300"/>
        </w:trPr>
        <w:tc>
          <w:tcPr>
            <w:tcW w:w="1226" w:type="dxa"/>
            <w:vMerge/>
            <w:tcBorders>
              <w:top w:val="nil"/>
              <w:left w:val="single" w:sz="4" w:space="0" w:color="000000"/>
              <w:bottom w:val="nil"/>
              <w:right w:val="single" w:sz="4" w:space="0" w:color="000000"/>
            </w:tcBorders>
            <w:vAlign w:val="center"/>
          </w:tcPr>
          <w:p w:rsidR="001B56A2" w:rsidRDefault="001B56A2" w:rsidP="00C018D9">
            <w:pPr>
              <w:widowControl/>
              <w:jc w:val="left"/>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10</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肾病（低蛋白型）</w:t>
            </w:r>
          </w:p>
        </w:tc>
        <w:tc>
          <w:tcPr>
            <w:tcW w:w="2175" w:type="dxa"/>
            <w:tcBorders>
              <w:top w:val="nil"/>
              <w:left w:val="nil"/>
              <w:bottom w:val="single" w:sz="4" w:space="0" w:color="000000"/>
              <w:right w:val="single" w:sz="4" w:space="0" w:color="000000"/>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E：</w:t>
            </w:r>
            <w:r>
              <w:rPr>
                <w:kern w:val="0"/>
                <w:sz w:val="22"/>
                <w:szCs w:val="22"/>
              </w:rPr>
              <w:t>4</w:t>
            </w:r>
            <w:r>
              <w:rPr>
                <w:rFonts w:hint="eastAsia"/>
                <w:kern w:val="0"/>
                <w:sz w:val="22"/>
                <w:szCs w:val="22"/>
              </w:rPr>
              <w:t>2</w:t>
            </w:r>
            <w:r>
              <w:rPr>
                <w:kern w:val="0"/>
                <w:sz w:val="22"/>
                <w:szCs w:val="22"/>
              </w:rPr>
              <w:t>0.kcal P</w:t>
            </w:r>
            <w:r>
              <w:rPr>
                <w:rFonts w:ascii="宋体" w:hAnsi="宋体" w:cs="宋体" w:hint="eastAsia"/>
                <w:kern w:val="0"/>
                <w:sz w:val="22"/>
                <w:szCs w:val="22"/>
              </w:rPr>
              <w:t>：</w:t>
            </w:r>
            <w:r>
              <w:rPr>
                <w:kern w:val="0"/>
                <w:sz w:val="22"/>
                <w:szCs w:val="22"/>
              </w:rPr>
              <w:t>4.5g</w:t>
            </w:r>
            <w:r>
              <w:rPr>
                <w:rFonts w:ascii="宋体" w:hAnsi="宋体" w:cs="宋体" w:hint="eastAsia"/>
                <w:kern w:val="0"/>
                <w:sz w:val="22"/>
                <w:szCs w:val="22"/>
              </w:rPr>
              <w:t>以上</w:t>
            </w:r>
          </w:p>
        </w:tc>
        <w:tc>
          <w:tcPr>
            <w:tcW w:w="962"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94"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0.30</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40-60克</w:t>
            </w:r>
          </w:p>
        </w:tc>
      </w:tr>
      <w:tr w:rsidR="001B56A2" w:rsidTr="00C018D9">
        <w:trPr>
          <w:trHeight w:val="300"/>
        </w:trPr>
        <w:tc>
          <w:tcPr>
            <w:tcW w:w="1226" w:type="dxa"/>
            <w:vMerge/>
            <w:tcBorders>
              <w:top w:val="nil"/>
              <w:left w:val="single" w:sz="4" w:space="0" w:color="000000"/>
              <w:bottom w:val="nil"/>
              <w:right w:val="single" w:sz="4" w:space="0" w:color="000000"/>
            </w:tcBorders>
            <w:vAlign w:val="center"/>
          </w:tcPr>
          <w:p w:rsidR="001B56A2" w:rsidRDefault="001B56A2" w:rsidP="00C018D9">
            <w:pPr>
              <w:widowControl/>
              <w:jc w:val="left"/>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11</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糖尿病型（口服型）</w:t>
            </w:r>
          </w:p>
        </w:tc>
        <w:tc>
          <w:tcPr>
            <w:tcW w:w="2175" w:type="dxa"/>
            <w:tcBorders>
              <w:top w:val="nil"/>
              <w:left w:val="nil"/>
              <w:bottom w:val="single" w:sz="4" w:space="0" w:color="000000"/>
              <w:right w:val="single" w:sz="4" w:space="0" w:color="000000"/>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E：</w:t>
            </w:r>
            <w:r>
              <w:rPr>
                <w:kern w:val="0"/>
                <w:sz w:val="22"/>
                <w:szCs w:val="22"/>
              </w:rPr>
              <w:t>400.kcal P</w:t>
            </w:r>
            <w:r>
              <w:rPr>
                <w:rFonts w:ascii="宋体" w:hAnsi="宋体" w:cs="宋体" w:hint="eastAsia"/>
                <w:kern w:val="0"/>
                <w:sz w:val="22"/>
                <w:szCs w:val="22"/>
              </w:rPr>
              <w:t>：</w:t>
            </w:r>
            <w:r>
              <w:rPr>
                <w:rFonts w:hint="eastAsia"/>
                <w:kern w:val="0"/>
                <w:sz w:val="22"/>
                <w:szCs w:val="22"/>
              </w:rPr>
              <w:t>19</w:t>
            </w:r>
            <w:r>
              <w:rPr>
                <w:kern w:val="0"/>
                <w:sz w:val="22"/>
                <w:szCs w:val="22"/>
              </w:rPr>
              <w:t>g</w:t>
            </w:r>
            <w:r>
              <w:rPr>
                <w:rFonts w:ascii="宋体" w:hAnsi="宋体" w:cs="宋体" w:hint="eastAsia"/>
                <w:kern w:val="0"/>
                <w:sz w:val="22"/>
                <w:szCs w:val="22"/>
              </w:rPr>
              <w:t>以上</w:t>
            </w:r>
          </w:p>
        </w:tc>
        <w:tc>
          <w:tcPr>
            <w:tcW w:w="962" w:type="dxa"/>
            <w:tcBorders>
              <w:top w:val="nil"/>
              <w:left w:val="nil"/>
              <w:bottom w:val="single" w:sz="4" w:space="0" w:color="000000"/>
              <w:right w:val="single" w:sz="4" w:space="0" w:color="000000"/>
            </w:tcBorders>
            <w:vAlign w:val="center"/>
          </w:tcPr>
          <w:p w:rsidR="001B56A2" w:rsidRDefault="001B56A2" w:rsidP="00C018D9">
            <w:pPr>
              <w:widowControl/>
              <w:rPr>
                <w:rFonts w:ascii="宋体" w:hAnsi="宋体" w:cs="宋体"/>
                <w:kern w:val="0"/>
                <w:sz w:val="22"/>
                <w:szCs w:val="22"/>
              </w:rPr>
            </w:pPr>
          </w:p>
        </w:tc>
        <w:tc>
          <w:tcPr>
            <w:tcW w:w="794"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0.30</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40-60克</w:t>
            </w:r>
          </w:p>
        </w:tc>
      </w:tr>
      <w:tr w:rsidR="001B56A2" w:rsidTr="00C018D9">
        <w:trPr>
          <w:trHeight w:val="375"/>
        </w:trPr>
        <w:tc>
          <w:tcPr>
            <w:tcW w:w="8878" w:type="dxa"/>
            <w:gridSpan w:val="7"/>
            <w:tcBorders>
              <w:top w:val="single" w:sz="4" w:space="0" w:color="000000"/>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r>
              <w:rPr>
                <w:rFonts w:ascii="宋体" w:hAnsi="宋体" w:cs="宋体" w:hint="eastAsia"/>
                <w:b/>
                <w:bCs/>
                <w:kern w:val="0"/>
                <w:szCs w:val="28"/>
              </w:rPr>
              <w:t>非全营养配方</w:t>
            </w:r>
          </w:p>
        </w:tc>
      </w:tr>
      <w:tr w:rsidR="001B56A2" w:rsidTr="00C018D9">
        <w:trPr>
          <w:trHeight w:val="300"/>
        </w:trPr>
        <w:tc>
          <w:tcPr>
            <w:tcW w:w="1226" w:type="dxa"/>
            <w:vMerge w:val="restart"/>
            <w:tcBorders>
              <w:top w:val="nil"/>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非全营养配方</w:t>
            </w: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12</w:t>
            </w:r>
          </w:p>
        </w:tc>
        <w:tc>
          <w:tcPr>
            <w:tcW w:w="1505" w:type="dxa"/>
            <w:tcBorders>
              <w:top w:val="nil"/>
              <w:left w:val="nil"/>
              <w:bottom w:val="single" w:sz="4" w:space="0" w:color="000000"/>
              <w:right w:val="single" w:sz="4" w:space="0" w:color="000000"/>
            </w:tcBorders>
            <w:vAlign w:val="center"/>
          </w:tcPr>
          <w:p w:rsidR="001B56A2" w:rsidRDefault="001B56A2" w:rsidP="00A86B33">
            <w:pPr>
              <w:widowControl/>
              <w:jc w:val="center"/>
              <w:rPr>
                <w:rFonts w:ascii="宋体" w:hAnsi="宋体" w:cs="宋体"/>
                <w:kern w:val="0"/>
                <w:sz w:val="22"/>
                <w:szCs w:val="22"/>
              </w:rPr>
            </w:pPr>
            <w:r>
              <w:rPr>
                <w:rFonts w:ascii="宋体" w:hAnsi="宋体" w:cs="宋体" w:hint="eastAsia"/>
                <w:kern w:val="0"/>
                <w:sz w:val="22"/>
                <w:szCs w:val="22"/>
              </w:rPr>
              <w:t>乳清蛋白</w:t>
            </w:r>
          </w:p>
        </w:tc>
        <w:tc>
          <w:tcPr>
            <w:tcW w:w="2175" w:type="dxa"/>
            <w:tcBorders>
              <w:top w:val="nil"/>
              <w:left w:val="nil"/>
              <w:bottom w:val="single" w:sz="4" w:space="0" w:color="000000"/>
              <w:right w:val="single" w:sz="4" w:space="0" w:color="000000"/>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 xml:space="preserve"> P：</w:t>
            </w:r>
            <w:r>
              <w:rPr>
                <w:kern w:val="0"/>
                <w:sz w:val="22"/>
                <w:szCs w:val="22"/>
              </w:rPr>
              <w:t>80%</w:t>
            </w:r>
            <w:r>
              <w:rPr>
                <w:rFonts w:ascii="宋体" w:hAnsi="宋体" w:cs="宋体" w:hint="eastAsia"/>
                <w:kern w:val="0"/>
                <w:sz w:val="22"/>
                <w:szCs w:val="22"/>
              </w:rPr>
              <w:t>以上</w:t>
            </w:r>
          </w:p>
        </w:tc>
        <w:tc>
          <w:tcPr>
            <w:tcW w:w="962" w:type="dxa"/>
            <w:tcBorders>
              <w:top w:val="nil"/>
              <w:left w:val="nil"/>
              <w:bottom w:val="single" w:sz="4" w:space="0" w:color="000000"/>
              <w:right w:val="single" w:sz="4" w:space="0" w:color="000000"/>
            </w:tcBorders>
            <w:vAlign w:val="center"/>
          </w:tcPr>
          <w:p w:rsidR="001B56A2" w:rsidRDefault="001B56A2" w:rsidP="00C018D9">
            <w:pPr>
              <w:widowControl/>
              <w:rPr>
                <w:rFonts w:ascii="宋体" w:hAnsi="宋体" w:cs="宋体"/>
                <w:kern w:val="0"/>
                <w:sz w:val="22"/>
                <w:szCs w:val="22"/>
              </w:rPr>
            </w:pPr>
          </w:p>
        </w:tc>
        <w:tc>
          <w:tcPr>
            <w:tcW w:w="794" w:type="dxa"/>
            <w:tcBorders>
              <w:top w:val="nil"/>
              <w:left w:val="nil"/>
              <w:bottom w:val="single" w:sz="4" w:space="0" w:color="000000"/>
              <w:right w:val="single" w:sz="4" w:space="0" w:color="000000"/>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0.46</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5-20克</w:t>
            </w:r>
          </w:p>
        </w:tc>
      </w:tr>
      <w:tr w:rsidR="001B56A2" w:rsidTr="00C018D9">
        <w:trPr>
          <w:trHeight w:val="300"/>
        </w:trPr>
        <w:tc>
          <w:tcPr>
            <w:tcW w:w="1226" w:type="dxa"/>
            <w:vMerge/>
            <w:tcBorders>
              <w:top w:val="nil"/>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13</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益生菌</w:t>
            </w:r>
          </w:p>
        </w:tc>
        <w:tc>
          <w:tcPr>
            <w:tcW w:w="2175" w:type="dxa"/>
            <w:tcBorders>
              <w:top w:val="nil"/>
              <w:left w:val="nil"/>
              <w:bottom w:val="single" w:sz="4" w:space="0" w:color="000000"/>
              <w:right w:val="single" w:sz="4" w:space="0" w:color="000000"/>
            </w:tcBorders>
            <w:vAlign w:val="center"/>
          </w:tcPr>
          <w:p w:rsidR="001B56A2" w:rsidRDefault="001B56A2" w:rsidP="00C018D9">
            <w:pPr>
              <w:widowControl/>
              <w:rPr>
                <w:rFonts w:ascii="宋体" w:hAnsi="宋体" w:cs="宋体"/>
                <w:kern w:val="0"/>
                <w:sz w:val="22"/>
                <w:szCs w:val="22"/>
              </w:rPr>
            </w:pPr>
            <w:r>
              <w:rPr>
                <w:rFonts w:ascii="宋体" w:hAnsi="宋体" w:cs="宋体" w:hint="eastAsia"/>
                <w:kern w:val="0"/>
                <w:sz w:val="22"/>
                <w:szCs w:val="22"/>
              </w:rPr>
              <w:t>益生菌含量≧</w:t>
            </w:r>
            <w:r>
              <w:rPr>
                <w:rFonts w:ascii="宋体" w:hAnsi="宋体" w:cs="宋体" w:hint="eastAsia"/>
                <w:kern w:val="0"/>
                <w:sz w:val="32"/>
                <w:szCs w:val="32"/>
              </w:rPr>
              <w:t>10</w:t>
            </w:r>
            <w:r>
              <w:rPr>
                <w:rFonts w:ascii="宋体" w:hAnsi="宋体" w:cs="宋体" w:hint="eastAsia"/>
                <w:kern w:val="0"/>
                <w:sz w:val="32"/>
                <w:szCs w:val="32"/>
                <w:vertAlign w:val="superscript"/>
              </w:rPr>
              <w:t>9</w:t>
            </w:r>
            <w:r>
              <w:rPr>
                <w:rFonts w:ascii="宋体" w:hAnsi="宋体" w:cs="宋体" w:hint="eastAsia"/>
                <w:kern w:val="0"/>
                <w:sz w:val="22"/>
                <w:szCs w:val="22"/>
              </w:rPr>
              <w:t>CFU</w:t>
            </w:r>
          </w:p>
        </w:tc>
        <w:tc>
          <w:tcPr>
            <w:tcW w:w="962"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94" w:type="dxa"/>
            <w:tcBorders>
              <w:top w:val="nil"/>
              <w:left w:val="nil"/>
              <w:bottom w:val="single" w:sz="4" w:space="0" w:color="000000"/>
              <w:right w:val="single" w:sz="4" w:space="0" w:color="000000"/>
            </w:tcBorders>
            <w:vAlign w:val="center"/>
          </w:tcPr>
          <w:p w:rsidR="001B56A2" w:rsidRDefault="00762158" w:rsidP="00C018D9">
            <w:pPr>
              <w:widowControl/>
              <w:jc w:val="center"/>
              <w:rPr>
                <w:rFonts w:ascii="宋体" w:hAnsi="宋体" w:cs="宋体"/>
                <w:kern w:val="0"/>
                <w:sz w:val="22"/>
                <w:szCs w:val="22"/>
              </w:rPr>
            </w:pPr>
            <w:r>
              <w:rPr>
                <w:rFonts w:ascii="宋体" w:hAnsi="宋体" w:cs="宋体" w:hint="eastAsia"/>
                <w:kern w:val="0"/>
                <w:sz w:val="22"/>
                <w:szCs w:val="22"/>
              </w:rPr>
              <w:t>1.05</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3-5</w:t>
            </w:r>
            <w:r w:rsidR="005929EC">
              <w:rPr>
                <w:rFonts w:ascii="宋体" w:hAnsi="宋体" w:cs="宋体" w:hint="eastAsia"/>
                <w:kern w:val="0"/>
                <w:sz w:val="22"/>
                <w:szCs w:val="22"/>
              </w:rPr>
              <w:t>克</w:t>
            </w:r>
            <w:r>
              <w:rPr>
                <w:rFonts w:ascii="宋体" w:hAnsi="宋体" w:cs="宋体" w:hint="eastAsia"/>
                <w:kern w:val="0"/>
                <w:sz w:val="22"/>
                <w:szCs w:val="22"/>
              </w:rPr>
              <w:t xml:space="preserve">　</w:t>
            </w:r>
          </w:p>
        </w:tc>
      </w:tr>
      <w:tr w:rsidR="001B56A2" w:rsidTr="00C018D9">
        <w:trPr>
          <w:trHeight w:val="300"/>
        </w:trPr>
        <w:tc>
          <w:tcPr>
            <w:tcW w:w="1226" w:type="dxa"/>
            <w:vMerge/>
            <w:tcBorders>
              <w:top w:val="nil"/>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14</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铁(滴剂)</w:t>
            </w:r>
          </w:p>
        </w:tc>
        <w:tc>
          <w:tcPr>
            <w:tcW w:w="2175" w:type="dxa"/>
            <w:tcBorders>
              <w:top w:val="nil"/>
              <w:left w:val="nil"/>
              <w:bottom w:val="single" w:sz="4" w:space="0" w:color="000000"/>
              <w:right w:val="single" w:sz="4" w:space="0" w:color="000000"/>
            </w:tcBorders>
            <w:vAlign w:val="center"/>
          </w:tcPr>
          <w:p w:rsidR="001B56A2" w:rsidRDefault="001B56A2" w:rsidP="001E6F8D">
            <w:pPr>
              <w:widowControl/>
              <w:rPr>
                <w:rFonts w:ascii="宋体" w:hAnsi="宋体" w:cs="宋体"/>
                <w:kern w:val="0"/>
                <w:sz w:val="22"/>
                <w:szCs w:val="22"/>
              </w:rPr>
            </w:pPr>
            <w:r>
              <w:rPr>
                <w:rFonts w:ascii="宋体" w:hAnsi="宋体" w:cs="宋体" w:hint="eastAsia"/>
                <w:kern w:val="0"/>
                <w:sz w:val="22"/>
                <w:szCs w:val="22"/>
              </w:rPr>
              <w:t>含量：每ml</w:t>
            </w:r>
            <w:r w:rsidR="001E6F8D">
              <w:rPr>
                <w:rFonts w:ascii="宋体" w:hAnsi="宋体" w:cs="宋体" w:hint="eastAsia"/>
                <w:kern w:val="0"/>
                <w:sz w:val="22"/>
                <w:szCs w:val="22"/>
              </w:rPr>
              <w:t>不低于5m</w:t>
            </w:r>
            <w:r>
              <w:rPr>
                <w:rFonts w:ascii="宋体" w:hAnsi="宋体" w:cs="宋体" w:hint="eastAsia"/>
                <w:kern w:val="0"/>
                <w:sz w:val="22"/>
                <w:szCs w:val="22"/>
              </w:rPr>
              <w:t>g</w:t>
            </w:r>
          </w:p>
        </w:tc>
        <w:tc>
          <w:tcPr>
            <w:tcW w:w="962" w:type="dxa"/>
            <w:tcBorders>
              <w:top w:val="nil"/>
              <w:left w:val="nil"/>
              <w:bottom w:val="single" w:sz="4" w:space="0" w:color="000000"/>
              <w:right w:val="single" w:sz="4" w:space="0" w:color="000000"/>
            </w:tcBorders>
            <w:vAlign w:val="center"/>
          </w:tcPr>
          <w:p w:rsidR="001B56A2" w:rsidRDefault="001B56A2" w:rsidP="00C018D9">
            <w:pPr>
              <w:widowControl/>
              <w:rPr>
                <w:rFonts w:ascii="宋体" w:hAnsi="宋体" w:cs="宋体"/>
                <w:kern w:val="0"/>
                <w:sz w:val="22"/>
                <w:szCs w:val="22"/>
              </w:rPr>
            </w:pPr>
          </w:p>
        </w:tc>
        <w:tc>
          <w:tcPr>
            <w:tcW w:w="794" w:type="dxa"/>
            <w:tcBorders>
              <w:top w:val="nil"/>
              <w:left w:val="nil"/>
              <w:bottom w:val="single" w:sz="4" w:space="0" w:color="000000"/>
              <w:right w:val="single" w:sz="4" w:space="0" w:color="000000"/>
            </w:tcBorders>
            <w:vAlign w:val="center"/>
          </w:tcPr>
          <w:p w:rsidR="001B56A2" w:rsidRDefault="006F7344" w:rsidP="00C018D9">
            <w:pPr>
              <w:widowControl/>
              <w:rPr>
                <w:rFonts w:ascii="宋体" w:hAnsi="宋体" w:cs="宋体"/>
                <w:kern w:val="0"/>
                <w:sz w:val="22"/>
                <w:szCs w:val="22"/>
              </w:rPr>
            </w:pPr>
            <w:r>
              <w:rPr>
                <w:rFonts w:ascii="宋体" w:hAnsi="宋体" w:cs="宋体" w:hint="eastAsia"/>
                <w:kern w:val="0"/>
                <w:sz w:val="22"/>
                <w:szCs w:val="22"/>
              </w:rPr>
              <w:t>竞价</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p>
        </w:tc>
      </w:tr>
      <w:tr w:rsidR="001B56A2" w:rsidTr="00C018D9">
        <w:trPr>
          <w:trHeight w:val="285"/>
        </w:trPr>
        <w:tc>
          <w:tcPr>
            <w:tcW w:w="1226" w:type="dxa"/>
            <w:vMerge/>
            <w:tcBorders>
              <w:top w:val="nil"/>
              <w:left w:val="single" w:sz="4" w:space="0" w:color="000000"/>
              <w:bottom w:val="single" w:sz="4" w:space="0" w:color="000000"/>
              <w:right w:val="single" w:sz="4" w:space="0" w:color="000000"/>
            </w:tcBorders>
            <w:vAlign w:val="center"/>
          </w:tcPr>
          <w:p w:rsidR="001B56A2" w:rsidRDefault="001B56A2" w:rsidP="00C018D9">
            <w:pPr>
              <w:widowControl/>
              <w:jc w:val="left"/>
              <w:rPr>
                <w:rFonts w:ascii="宋体" w:hAnsi="宋体" w:cs="宋体"/>
                <w:kern w:val="0"/>
                <w:sz w:val="22"/>
                <w:szCs w:val="22"/>
              </w:rPr>
            </w:pPr>
          </w:p>
        </w:tc>
        <w:tc>
          <w:tcPr>
            <w:tcW w:w="100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15</w:t>
            </w:r>
          </w:p>
        </w:tc>
        <w:tc>
          <w:tcPr>
            <w:tcW w:w="1505"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亚麻酸</w:t>
            </w:r>
          </w:p>
        </w:tc>
        <w:tc>
          <w:tcPr>
            <w:tcW w:w="2175" w:type="dxa"/>
            <w:tcBorders>
              <w:top w:val="nil"/>
              <w:left w:val="nil"/>
              <w:bottom w:val="single" w:sz="4" w:space="0" w:color="000000"/>
              <w:right w:val="nil"/>
            </w:tcBorders>
            <w:vAlign w:val="center"/>
          </w:tcPr>
          <w:p w:rsidR="001B56A2" w:rsidRDefault="001B56A2" w:rsidP="001E6F8D">
            <w:pPr>
              <w:widowControl/>
              <w:rPr>
                <w:rFonts w:ascii="宋体" w:hAnsi="宋体" w:cs="宋体"/>
                <w:kern w:val="0"/>
                <w:sz w:val="22"/>
                <w:szCs w:val="22"/>
              </w:rPr>
            </w:pPr>
            <w:r>
              <w:rPr>
                <w:rFonts w:ascii="宋体" w:hAnsi="宋体" w:cs="宋体" w:hint="eastAsia"/>
                <w:kern w:val="0"/>
                <w:sz w:val="22"/>
                <w:szCs w:val="22"/>
              </w:rPr>
              <w:t>亚麻酸含量≧</w:t>
            </w:r>
            <w:r w:rsidR="001E6F8D">
              <w:rPr>
                <w:rFonts w:ascii="宋体" w:hAnsi="宋体" w:cs="宋体" w:hint="eastAsia"/>
                <w:kern w:val="0"/>
                <w:sz w:val="22"/>
                <w:szCs w:val="22"/>
              </w:rPr>
              <w:t>4</w:t>
            </w:r>
            <w:r>
              <w:rPr>
                <w:rFonts w:ascii="宋体" w:hAnsi="宋体" w:cs="宋体" w:hint="eastAsia"/>
                <w:kern w:val="0"/>
                <w:sz w:val="22"/>
                <w:szCs w:val="22"/>
              </w:rPr>
              <w:t>0%</w:t>
            </w:r>
          </w:p>
        </w:tc>
        <w:tc>
          <w:tcPr>
            <w:tcW w:w="962" w:type="dxa"/>
            <w:tcBorders>
              <w:top w:val="nil"/>
              <w:left w:val="single" w:sz="4" w:space="0" w:color="000000"/>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r>
              <w:rPr>
                <w:rFonts w:ascii="宋体" w:hAnsi="宋体" w:cs="宋体" w:hint="eastAsia"/>
                <w:kern w:val="0"/>
                <w:sz w:val="22"/>
                <w:szCs w:val="22"/>
              </w:rPr>
              <w:t xml:space="preserve">　</w:t>
            </w:r>
          </w:p>
        </w:tc>
        <w:tc>
          <w:tcPr>
            <w:tcW w:w="794" w:type="dxa"/>
            <w:tcBorders>
              <w:top w:val="nil"/>
              <w:left w:val="nil"/>
              <w:bottom w:val="single" w:sz="4" w:space="0" w:color="000000"/>
              <w:right w:val="single" w:sz="4" w:space="0" w:color="000000"/>
            </w:tcBorders>
            <w:vAlign w:val="center"/>
          </w:tcPr>
          <w:p w:rsidR="001B56A2" w:rsidRDefault="006F7344" w:rsidP="00C018D9">
            <w:pPr>
              <w:widowControl/>
              <w:jc w:val="center"/>
              <w:rPr>
                <w:rFonts w:ascii="宋体" w:hAnsi="宋体" w:cs="宋体"/>
                <w:kern w:val="0"/>
                <w:sz w:val="22"/>
                <w:szCs w:val="22"/>
              </w:rPr>
            </w:pPr>
            <w:r>
              <w:rPr>
                <w:rFonts w:ascii="宋体" w:hAnsi="宋体" w:cs="宋体" w:hint="eastAsia"/>
                <w:kern w:val="0"/>
                <w:sz w:val="22"/>
                <w:szCs w:val="22"/>
              </w:rPr>
              <w:t>竞价</w:t>
            </w:r>
          </w:p>
        </w:tc>
        <w:tc>
          <w:tcPr>
            <w:tcW w:w="1213" w:type="dxa"/>
            <w:tcBorders>
              <w:top w:val="nil"/>
              <w:left w:val="nil"/>
              <w:bottom w:val="single" w:sz="4" w:space="0" w:color="000000"/>
              <w:right w:val="single" w:sz="4" w:space="0" w:color="000000"/>
            </w:tcBorders>
            <w:vAlign w:val="center"/>
          </w:tcPr>
          <w:p w:rsidR="001B56A2" w:rsidRDefault="001B56A2" w:rsidP="00C018D9">
            <w:pPr>
              <w:widowControl/>
              <w:jc w:val="center"/>
              <w:rPr>
                <w:rFonts w:ascii="宋体" w:hAnsi="宋体" w:cs="宋体"/>
                <w:kern w:val="0"/>
                <w:sz w:val="22"/>
                <w:szCs w:val="22"/>
              </w:rPr>
            </w:pPr>
          </w:p>
        </w:tc>
      </w:tr>
    </w:tbl>
    <w:p w:rsidR="00617D8F" w:rsidRDefault="00617D8F" w:rsidP="00270643">
      <w:pPr>
        <w:spacing w:line="480" w:lineRule="exact"/>
        <w:rPr>
          <w:rFonts w:ascii="方正仿宋_GBK" w:eastAsia="方正仿宋_GBK" w:hAnsi="宋体"/>
          <w:sz w:val="24"/>
          <w:szCs w:val="24"/>
        </w:rPr>
        <w:sectPr w:rsidR="00617D8F">
          <w:footerReference w:type="even" r:id="rId13"/>
          <w:footerReference w:type="default" r:id="rId14"/>
          <w:pgSz w:w="11907" w:h="16840"/>
          <w:pgMar w:top="1134" w:right="1191" w:bottom="1134" w:left="1304" w:header="964" w:footer="992" w:gutter="0"/>
          <w:pgNumType w:fmt="numberInDash"/>
          <w:cols w:space="720"/>
          <w:docGrid w:linePitch="312"/>
        </w:sectPr>
      </w:pPr>
    </w:p>
    <w:p w:rsidR="00617D8F" w:rsidRDefault="00617D8F">
      <w:pPr>
        <w:pStyle w:val="1"/>
        <w:jc w:val="center"/>
        <w:rPr>
          <w:sz w:val="44"/>
          <w:szCs w:val="44"/>
        </w:rPr>
      </w:pPr>
      <w:bookmarkStart w:id="76" w:name="_Toc523388115"/>
      <w:r>
        <w:rPr>
          <w:rFonts w:hint="eastAsia"/>
          <w:sz w:val="44"/>
          <w:szCs w:val="44"/>
        </w:rPr>
        <w:lastRenderedPageBreak/>
        <w:t>第四篇  谈判项目服务需求</w:t>
      </w:r>
      <w:bookmarkEnd w:id="68"/>
      <w:bookmarkEnd w:id="69"/>
      <w:bookmarkEnd w:id="76"/>
    </w:p>
    <w:p w:rsidR="00617D8F" w:rsidRDefault="00617D8F">
      <w:pPr>
        <w:snapToGrid w:val="0"/>
        <w:spacing w:line="480" w:lineRule="exact"/>
        <w:ind w:firstLine="539"/>
        <w:rPr>
          <w:rFonts w:ascii="方正仿宋_GBK" w:eastAsia="方正仿宋_GBK" w:hAnsi="宋体"/>
          <w:sz w:val="24"/>
          <w:szCs w:val="24"/>
        </w:rPr>
      </w:pPr>
      <w:r>
        <w:rPr>
          <w:rFonts w:ascii="方正仿宋_GBK" w:eastAsia="方正仿宋_GBK" w:hAnsi="宋体" w:hint="eastAsia"/>
          <w:szCs w:val="28"/>
        </w:rPr>
        <w:t>供应商必须在响应文件中对以下条款和服务承诺明确列出，承诺内容必须达到本篇及投标其他条款的要求</w:t>
      </w:r>
      <w:r>
        <w:rPr>
          <w:rFonts w:ascii="方正仿宋_GBK" w:eastAsia="方正仿宋_GBK" w:hAnsi="宋体" w:hint="eastAsia"/>
          <w:sz w:val="24"/>
          <w:szCs w:val="24"/>
        </w:rPr>
        <w:t>。</w:t>
      </w:r>
    </w:p>
    <w:p w:rsidR="00617D8F" w:rsidRDefault="00617D8F">
      <w:pPr>
        <w:spacing w:line="480" w:lineRule="exact"/>
        <w:rPr>
          <w:rFonts w:ascii="方正楷体_GBK" w:eastAsia="方正楷体_GBK"/>
          <w:szCs w:val="28"/>
        </w:rPr>
      </w:pPr>
    </w:p>
    <w:tbl>
      <w:tblPr>
        <w:tblW w:w="0" w:type="auto"/>
        <w:jc w:val="center"/>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5" w:type="dxa"/>
          <w:left w:w="15" w:type="dxa"/>
          <w:bottom w:w="15" w:type="dxa"/>
          <w:right w:w="15" w:type="dxa"/>
        </w:tblCellMar>
        <w:tblLook w:val="0000"/>
      </w:tblPr>
      <w:tblGrid>
        <w:gridCol w:w="724"/>
        <w:gridCol w:w="1311"/>
        <w:gridCol w:w="6627"/>
      </w:tblGrid>
      <w:tr w:rsidR="00617D8F">
        <w:trPr>
          <w:trHeight w:val="410"/>
          <w:tblCellSpacing w:w="0" w:type="dxa"/>
          <w:jc w:val="center"/>
        </w:trPr>
        <w:tc>
          <w:tcPr>
            <w:tcW w:w="724" w:type="dxa"/>
            <w:vAlign w:val="center"/>
          </w:tcPr>
          <w:p w:rsidR="00617D8F" w:rsidRDefault="00617D8F">
            <w:pPr>
              <w:spacing w:line="480" w:lineRule="exact"/>
              <w:jc w:val="center"/>
              <w:rPr>
                <w:rFonts w:ascii="方正楷体_GBK" w:eastAsia="方正楷体_GBK" w:hAnsi="宋体"/>
                <w:szCs w:val="28"/>
              </w:rPr>
            </w:pPr>
            <w:r>
              <w:rPr>
                <w:rFonts w:ascii="方正楷体_GBK" w:eastAsia="方正楷体_GBK" w:hAnsi="宋体" w:hint="eastAsia"/>
                <w:szCs w:val="28"/>
              </w:rPr>
              <w:t>序号</w:t>
            </w:r>
          </w:p>
        </w:tc>
        <w:tc>
          <w:tcPr>
            <w:tcW w:w="1311" w:type="dxa"/>
            <w:vAlign w:val="center"/>
          </w:tcPr>
          <w:p w:rsidR="00617D8F" w:rsidRDefault="00617D8F">
            <w:pPr>
              <w:spacing w:line="480" w:lineRule="exact"/>
              <w:jc w:val="center"/>
              <w:rPr>
                <w:rFonts w:ascii="方正楷体_GBK" w:eastAsia="方正楷体_GBK" w:hAnsi="宋体"/>
                <w:szCs w:val="28"/>
              </w:rPr>
            </w:pPr>
            <w:r>
              <w:rPr>
                <w:rFonts w:ascii="方正楷体_GBK" w:eastAsia="方正楷体_GBK" w:hAnsi="宋体" w:hint="eastAsia"/>
                <w:szCs w:val="28"/>
              </w:rPr>
              <w:t>需求名称</w:t>
            </w:r>
          </w:p>
        </w:tc>
        <w:tc>
          <w:tcPr>
            <w:tcW w:w="6627" w:type="dxa"/>
            <w:vAlign w:val="center"/>
          </w:tcPr>
          <w:p w:rsidR="00617D8F" w:rsidRDefault="00617D8F">
            <w:pPr>
              <w:spacing w:line="480" w:lineRule="exact"/>
              <w:jc w:val="center"/>
              <w:rPr>
                <w:rFonts w:ascii="方正楷体_GBK" w:eastAsia="方正楷体_GBK" w:hAnsi="宋体"/>
                <w:szCs w:val="28"/>
              </w:rPr>
            </w:pPr>
            <w:r>
              <w:rPr>
                <w:rFonts w:ascii="方正楷体_GBK" w:eastAsia="方正楷体_GBK" w:hAnsi="宋体" w:hint="eastAsia"/>
                <w:szCs w:val="28"/>
              </w:rPr>
              <w:t>需求说明</w:t>
            </w:r>
          </w:p>
        </w:tc>
      </w:tr>
      <w:tr w:rsidR="00617D8F">
        <w:trPr>
          <w:trHeight w:val="971"/>
          <w:tblCellSpacing w:w="0" w:type="dxa"/>
          <w:jc w:val="center"/>
        </w:trPr>
        <w:tc>
          <w:tcPr>
            <w:tcW w:w="724"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t>1</w:t>
            </w:r>
          </w:p>
        </w:tc>
        <w:tc>
          <w:tcPr>
            <w:tcW w:w="1311"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szCs w:val="28"/>
              </w:rPr>
              <w:t>交货地点</w:t>
            </w:r>
            <w:r>
              <w:rPr>
                <w:rFonts w:ascii="方正仿宋_GBK" w:eastAsia="方正仿宋_GBK" w:hAnsi="宋体" w:hint="eastAsia"/>
                <w:szCs w:val="28"/>
              </w:rPr>
              <w:t>及方式</w:t>
            </w:r>
          </w:p>
        </w:tc>
        <w:tc>
          <w:tcPr>
            <w:tcW w:w="6627" w:type="dxa"/>
            <w:vAlign w:val="center"/>
          </w:tcPr>
          <w:p w:rsidR="00617D8F" w:rsidRDefault="00617D8F">
            <w:pPr>
              <w:spacing w:line="480" w:lineRule="exact"/>
              <w:jc w:val="left"/>
              <w:rPr>
                <w:rFonts w:ascii="方正仿宋_GBK" w:eastAsia="方正仿宋_GBK" w:hAnsi="宋体"/>
                <w:szCs w:val="28"/>
              </w:rPr>
            </w:pPr>
            <w:r>
              <w:rPr>
                <w:rFonts w:ascii="方正仿宋_GBK" w:eastAsia="方正仿宋_GBK" w:hAnsi="宋体" w:hint="eastAsia"/>
                <w:szCs w:val="28"/>
              </w:rPr>
              <w:t>1.1重庆市</w:t>
            </w:r>
            <w:r w:rsidR="00533F15">
              <w:rPr>
                <w:rFonts w:ascii="方正仿宋_GBK" w:eastAsia="方正仿宋_GBK" w:hAnsi="宋体" w:hint="eastAsia"/>
                <w:szCs w:val="28"/>
              </w:rPr>
              <w:t>秀山县人民医院</w:t>
            </w:r>
            <w:r>
              <w:rPr>
                <w:rFonts w:ascii="方正仿宋_GBK" w:eastAsia="方正仿宋_GBK" w:hAnsi="宋体" w:hint="eastAsia"/>
                <w:szCs w:val="28"/>
              </w:rPr>
              <w:t>指定地点</w:t>
            </w:r>
          </w:p>
          <w:p w:rsidR="00617D8F" w:rsidRDefault="00617D8F">
            <w:pPr>
              <w:spacing w:line="480" w:lineRule="exact"/>
              <w:jc w:val="left"/>
              <w:rPr>
                <w:rFonts w:ascii="方正仿宋_GBK" w:eastAsia="方正仿宋_GBK" w:hAnsi="宋体"/>
                <w:szCs w:val="28"/>
              </w:rPr>
            </w:pPr>
            <w:r>
              <w:rPr>
                <w:rFonts w:ascii="方正仿宋_GBK" w:eastAsia="方正仿宋_GBK" w:hAnsi="宋体" w:hint="eastAsia"/>
                <w:szCs w:val="28"/>
              </w:rPr>
              <w:t>1.2交货时必须提供</w:t>
            </w:r>
            <w:r w:rsidR="00533F15">
              <w:rPr>
                <w:rFonts w:ascii="方正仿宋_GBK" w:eastAsia="方正仿宋_GBK" w:hAnsi="宋体" w:hint="eastAsia"/>
                <w:szCs w:val="28"/>
              </w:rPr>
              <w:t>每个批次</w:t>
            </w:r>
            <w:r>
              <w:rPr>
                <w:rFonts w:ascii="方正仿宋_GBK" w:eastAsia="方正仿宋_GBK" w:hAnsi="宋体" w:hint="eastAsia"/>
                <w:szCs w:val="28"/>
              </w:rPr>
              <w:t>营养制剂的检验检测报告</w:t>
            </w:r>
          </w:p>
        </w:tc>
      </w:tr>
      <w:tr w:rsidR="00617D8F">
        <w:trPr>
          <w:trHeight w:val="2534"/>
          <w:tblCellSpacing w:w="0" w:type="dxa"/>
          <w:jc w:val="center"/>
        </w:trPr>
        <w:tc>
          <w:tcPr>
            <w:tcW w:w="724"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t>2</w:t>
            </w:r>
          </w:p>
        </w:tc>
        <w:tc>
          <w:tcPr>
            <w:tcW w:w="1311"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t>交货期限</w:t>
            </w:r>
          </w:p>
        </w:tc>
        <w:tc>
          <w:tcPr>
            <w:tcW w:w="6627" w:type="dxa"/>
            <w:vAlign w:val="center"/>
          </w:tcPr>
          <w:p w:rsidR="00617D8F" w:rsidRDefault="00617D8F">
            <w:pPr>
              <w:spacing w:line="480" w:lineRule="exact"/>
              <w:ind w:leftChars="-9" w:left="3" w:hangingChars="10" w:hanging="28"/>
              <w:jc w:val="left"/>
              <w:rPr>
                <w:rFonts w:ascii="方正仿宋_GBK" w:eastAsia="方正仿宋_GBK" w:hAnsi="宋体"/>
                <w:szCs w:val="28"/>
              </w:rPr>
            </w:pPr>
            <w:r>
              <w:rPr>
                <w:rFonts w:ascii="方正仿宋_GBK" w:eastAsia="方正仿宋_GBK" w:hAnsi="宋体" w:hint="eastAsia"/>
                <w:szCs w:val="28"/>
              </w:rPr>
              <w:t>2.1</w:t>
            </w:r>
            <w:r>
              <w:rPr>
                <w:rFonts w:ascii="方正仿宋_GBK" w:eastAsia="方正仿宋_GBK" w:hAnsi="宋体"/>
                <w:szCs w:val="28"/>
              </w:rPr>
              <w:t>供应商必须保证根据采购人的具体要求将</w:t>
            </w:r>
            <w:r>
              <w:rPr>
                <w:rFonts w:ascii="方正仿宋_GBK" w:eastAsia="方正仿宋_GBK" w:hAnsi="宋体" w:hint="eastAsia"/>
                <w:szCs w:val="28"/>
              </w:rPr>
              <w:t>营养制剂</w:t>
            </w:r>
            <w:r>
              <w:rPr>
                <w:rFonts w:ascii="方正仿宋_GBK" w:eastAsia="方正仿宋_GBK" w:hAnsi="宋体"/>
                <w:szCs w:val="28"/>
              </w:rPr>
              <w:t>在指定的时间内（原则上采购人发出供货通知后7天内）送达，搬运至指定地点，费用由供应商负责</w:t>
            </w:r>
            <w:r>
              <w:rPr>
                <w:rFonts w:ascii="方正仿宋_GBK" w:eastAsia="方正仿宋_GBK" w:hAnsi="宋体" w:hint="eastAsia"/>
                <w:szCs w:val="28"/>
              </w:rPr>
              <w:t>；</w:t>
            </w:r>
          </w:p>
          <w:p w:rsidR="00617D8F" w:rsidRDefault="00617D8F">
            <w:pPr>
              <w:spacing w:line="480" w:lineRule="exact"/>
              <w:ind w:leftChars="-9" w:left="3" w:hangingChars="10" w:hanging="28"/>
              <w:jc w:val="left"/>
              <w:rPr>
                <w:rFonts w:ascii="方正仿宋_GBK" w:eastAsia="方正仿宋_GBK" w:hAnsi="宋体"/>
                <w:szCs w:val="28"/>
              </w:rPr>
            </w:pPr>
            <w:r>
              <w:rPr>
                <w:rFonts w:ascii="方正仿宋_GBK" w:eastAsia="方正仿宋_GBK" w:hAnsi="宋体" w:hint="eastAsia"/>
                <w:szCs w:val="28"/>
              </w:rPr>
              <w:t>2.2供应商所提供产品的质量、性能等不符合合同规定标准的，采购人有权拒收；因此产生的一切经济损失由供应商承担；</w:t>
            </w:r>
          </w:p>
          <w:p w:rsidR="00617D8F" w:rsidRDefault="00617D8F">
            <w:pPr>
              <w:spacing w:line="480" w:lineRule="exact"/>
              <w:ind w:leftChars="-9" w:left="3" w:hangingChars="10" w:hanging="28"/>
              <w:jc w:val="left"/>
              <w:rPr>
                <w:rFonts w:ascii="方正仿宋_GBK" w:eastAsia="方正仿宋_GBK" w:hAnsi="宋体"/>
                <w:szCs w:val="28"/>
              </w:rPr>
            </w:pPr>
            <w:r>
              <w:rPr>
                <w:rFonts w:ascii="方正仿宋_GBK" w:eastAsia="方正仿宋_GBK" w:hAnsi="宋体" w:hint="eastAsia"/>
                <w:szCs w:val="28"/>
              </w:rPr>
              <w:t>2.3供应商必须承诺在货源紧张时采购人享受优先供货权；</w:t>
            </w:r>
          </w:p>
          <w:p w:rsidR="00617D8F" w:rsidRDefault="00617D8F">
            <w:pPr>
              <w:spacing w:line="480" w:lineRule="exact"/>
              <w:ind w:leftChars="-9" w:left="3" w:hangingChars="10" w:hanging="28"/>
              <w:jc w:val="left"/>
              <w:rPr>
                <w:rFonts w:ascii="方正仿宋_GBK" w:eastAsia="方正仿宋_GBK" w:hAnsi="宋体"/>
                <w:szCs w:val="28"/>
              </w:rPr>
            </w:pPr>
            <w:r>
              <w:rPr>
                <w:rFonts w:ascii="方正仿宋_GBK" w:eastAsia="方正仿宋_GBK" w:hAnsi="宋体" w:hint="eastAsia"/>
                <w:szCs w:val="28"/>
              </w:rPr>
              <w:t>2.4如果供应商没有按照合同规定或采购人同意延长的时间交货，按每逾期1天，按合同价的2%计收。但违约赔偿费的最高限额为合同总价的10</w:t>
            </w:r>
            <w:r>
              <w:rPr>
                <w:rFonts w:ascii="方正仿宋_GBK" w:eastAsia="方正仿宋_GBK" w:hAnsi="宋体"/>
                <w:szCs w:val="28"/>
              </w:rPr>
              <w:t>%</w:t>
            </w:r>
            <w:r>
              <w:rPr>
                <w:rFonts w:ascii="方正仿宋_GBK" w:eastAsia="方正仿宋_GBK" w:hAnsi="宋体" w:hint="eastAsia"/>
                <w:szCs w:val="28"/>
              </w:rPr>
              <w:t>。如果供应商在逾期交货达30天（含30天）以上的，</w:t>
            </w:r>
            <w:r>
              <w:rPr>
                <w:rFonts w:ascii="方正仿宋_GBK" w:eastAsia="方正仿宋_GBK" w:hAnsi="宋体"/>
                <w:szCs w:val="28"/>
              </w:rPr>
              <w:t>采购人可</w:t>
            </w:r>
            <w:r>
              <w:rPr>
                <w:rFonts w:ascii="方正仿宋_GBK" w:eastAsia="方正仿宋_GBK" w:hAnsi="宋体" w:hint="eastAsia"/>
                <w:szCs w:val="28"/>
              </w:rPr>
              <w:t>单方解除</w:t>
            </w:r>
            <w:r>
              <w:rPr>
                <w:rFonts w:ascii="方正仿宋_GBK" w:eastAsia="方正仿宋_GBK" w:hAnsi="宋体"/>
                <w:szCs w:val="28"/>
              </w:rPr>
              <w:t>合同</w:t>
            </w:r>
            <w:r>
              <w:rPr>
                <w:rFonts w:ascii="方正仿宋_GBK" w:eastAsia="方正仿宋_GBK" w:hAnsi="宋体" w:hint="eastAsia"/>
                <w:szCs w:val="28"/>
              </w:rPr>
              <w:t>，产生的一切损失由供应商自己承担，供应商须支付合同总额10%的违约金</w:t>
            </w:r>
            <w:r>
              <w:rPr>
                <w:rFonts w:ascii="方正仿宋_GBK" w:eastAsia="方正仿宋_GBK" w:hAnsi="宋体"/>
                <w:szCs w:val="28"/>
              </w:rPr>
              <w:t>。</w:t>
            </w:r>
          </w:p>
        </w:tc>
      </w:tr>
      <w:tr w:rsidR="00617D8F" w:rsidTr="00663FC4">
        <w:trPr>
          <w:trHeight w:val="1593"/>
          <w:tblCellSpacing w:w="0" w:type="dxa"/>
          <w:jc w:val="center"/>
        </w:trPr>
        <w:tc>
          <w:tcPr>
            <w:tcW w:w="724"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t>3</w:t>
            </w:r>
          </w:p>
        </w:tc>
        <w:tc>
          <w:tcPr>
            <w:tcW w:w="1311"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szCs w:val="28"/>
              </w:rPr>
              <w:t>报价</w:t>
            </w:r>
            <w:r>
              <w:rPr>
                <w:rFonts w:ascii="方正仿宋_GBK" w:eastAsia="方正仿宋_GBK" w:hAnsi="宋体" w:hint="eastAsia"/>
                <w:szCs w:val="28"/>
              </w:rPr>
              <w:t>要求</w:t>
            </w:r>
          </w:p>
        </w:tc>
        <w:tc>
          <w:tcPr>
            <w:tcW w:w="6627" w:type="dxa"/>
          </w:tcPr>
          <w:p w:rsidR="00617D8F" w:rsidRDefault="00617D8F">
            <w:pPr>
              <w:spacing w:line="480" w:lineRule="exact"/>
              <w:ind w:leftChars="-9" w:left="-25" w:firstLineChars="10" w:firstLine="28"/>
              <w:jc w:val="left"/>
              <w:rPr>
                <w:rFonts w:ascii="方正仿宋_GBK" w:eastAsia="方正仿宋_GBK" w:hAnsi="宋体"/>
                <w:szCs w:val="28"/>
              </w:rPr>
            </w:pPr>
            <w:r>
              <w:rPr>
                <w:rFonts w:ascii="方正仿宋_GBK" w:eastAsia="方正仿宋_GBK" w:hAnsi="宋体" w:hint="eastAsia"/>
                <w:szCs w:val="28"/>
              </w:rPr>
              <w:t>4.1本次投标报价按综合单价进行报价，各供应商必须按肠内营养制剂配方食品中各品种以每克（或每毫升）列明单价(小数点保留两位)，以各品种每克（或每毫升）的固定单价总和进行投标报价。</w:t>
            </w:r>
          </w:p>
          <w:p w:rsidR="00617D8F" w:rsidRDefault="00617D8F">
            <w:pPr>
              <w:spacing w:line="480" w:lineRule="exact"/>
              <w:ind w:leftChars="-9" w:left="-25" w:firstLineChars="10" w:firstLine="28"/>
              <w:jc w:val="left"/>
              <w:rPr>
                <w:rFonts w:ascii="方正仿宋_GBK" w:eastAsia="方正仿宋_GBK" w:hAnsi="宋体"/>
                <w:szCs w:val="28"/>
              </w:rPr>
            </w:pPr>
            <w:r>
              <w:rPr>
                <w:rFonts w:ascii="方正仿宋_GBK" w:eastAsia="方正仿宋_GBK" w:hAnsi="宋体" w:hint="eastAsia"/>
                <w:szCs w:val="28"/>
              </w:rPr>
              <w:t>4.2所有投标均以人民币报价，报价内容包含产品、运输、保险、检验验收、税费等相关费用。</w:t>
            </w:r>
          </w:p>
          <w:p w:rsidR="00617D8F" w:rsidRDefault="00617D8F">
            <w:pPr>
              <w:spacing w:line="480" w:lineRule="exact"/>
              <w:ind w:leftChars="-9" w:left="-25" w:firstLineChars="10" w:firstLine="28"/>
              <w:jc w:val="left"/>
              <w:rPr>
                <w:rFonts w:ascii="方正仿宋_GBK" w:eastAsia="方正仿宋_GBK" w:hAnsi="宋体"/>
                <w:szCs w:val="28"/>
              </w:rPr>
            </w:pPr>
            <w:r>
              <w:rPr>
                <w:rFonts w:ascii="方正仿宋_GBK" w:eastAsia="方正仿宋_GBK" w:hAnsi="宋体" w:hint="eastAsia"/>
                <w:szCs w:val="28"/>
              </w:rPr>
              <w:lastRenderedPageBreak/>
              <w:t>4.3供应商一旦通过本次招标成为成交供应商，在今后合同期内提供产品价格须按照本次中标的单价换算，进行供货。</w:t>
            </w:r>
          </w:p>
        </w:tc>
      </w:tr>
      <w:tr w:rsidR="00617D8F">
        <w:trPr>
          <w:trHeight w:val="410"/>
          <w:tblCellSpacing w:w="0" w:type="dxa"/>
          <w:jc w:val="center"/>
        </w:trPr>
        <w:tc>
          <w:tcPr>
            <w:tcW w:w="724"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lastRenderedPageBreak/>
              <w:t>4</w:t>
            </w:r>
          </w:p>
        </w:tc>
        <w:tc>
          <w:tcPr>
            <w:tcW w:w="1311"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szCs w:val="28"/>
              </w:rPr>
              <w:t>付款方</w:t>
            </w:r>
            <w:r>
              <w:rPr>
                <w:rFonts w:ascii="方正仿宋_GBK" w:eastAsia="方正仿宋_GBK" w:hAnsi="宋体" w:hint="eastAsia"/>
                <w:szCs w:val="28"/>
              </w:rPr>
              <w:t>式</w:t>
            </w:r>
          </w:p>
        </w:tc>
        <w:tc>
          <w:tcPr>
            <w:tcW w:w="6627" w:type="dxa"/>
            <w:vAlign w:val="center"/>
          </w:tcPr>
          <w:p w:rsidR="00617D8F" w:rsidRDefault="00617D8F" w:rsidP="00663FC4">
            <w:pPr>
              <w:spacing w:line="480" w:lineRule="exact"/>
              <w:jc w:val="left"/>
              <w:rPr>
                <w:rFonts w:ascii="方正仿宋_GBK" w:eastAsia="方正仿宋_GBK" w:hAnsi="宋体"/>
                <w:szCs w:val="28"/>
              </w:rPr>
            </w:pPr>
            <w:r>
              <w:rPr>
                <w:rFonts w:ascii="方正仿宋_GBK" w:eastAsia="方正仿宋_GBK" w:hAnsi="宋体" w:hint="eastAsia"/>
                <w:szCs w:val="28"/>
              </w:rPr>
              <w:t>在货物验收合格交付使用后，按月进行结算、支付，</w:t>
            </w:r>
            <w:r>
              <w:rPr>
                <w:rFonts w:ascii="方正仿宋_GBK" w:eastAsia="方正仿宋_GBK" w:hAnsi="宋体"/>
                <w:szCs w:val="28"/>
              </w:rPr>
              <w:t>每</w:t>
            </w:r>
            <w:r>
              <w:rPr>
                <w:rFonts w:ascii="方正仿宋_GBK" w:eastAsia="方正仿宋_GBK" w:hAnsi="宋体" w:hint="eastAsia"/>
                <w:szCs w:val="28"/>
              </w:rPr>
              <w:t>月底</w:t>
            </w:r>
            <w:r>
              <w:rPr>
                <w:rFonts w:ascii="方正仿宋_GBK" w:eastAsia="方正仿宋_GBK" w:hAnsi="宋体"/>
                <w:szCs w:val="28"/>
              </w:rPr>
              <w:t>结算上</w:t>
            </w:r>
            <w:r>
              <w:rPr>
                <w:rFonts w:ascii="方正仿宋_GBK" w:eastAsia="方正仿宋_GBK" w:hAnsi="宋体" w:hint="eastAsia"/>
                <w:szCs w:val="28"/>
              </w:rPr>
              <w:t>月采购的并购销部分货款</w:t>
            </w:r>
            <w:r>
              <w:rPr>
                <w:rFonts w:ascii="方正仿宋_GBK" w:eastAsia="方正仿宋_GBK" w:hAnsi="宋体"/>
                <w:szCs w:val="28"/>
              </w:rPr>
              <w:t>，</w:t>
            </w:r>
            <w:r>
              <w:rPr>
                <w:rFonts w:ascii="方正仿宋_GBK" w:eastAsia="方正仿宋_GBK" w:hAnsi="宋体" w:hint="eastAsia"/>
                <w:szCs w:val="28"/>
              </w:rPr>
              <w:t>供应商</w:t>
            </w:r>
            <w:r>
              <w:rPr>
                <w:rFonts w:ascii="方正仿宋_GBK" w:eastAsia="方正仿宋_GBK" w:hAnsi="宋体"/>
                <w:szCs w:val="28"/>
              </w:rPr>
              <w:t>需交付有效</w:t>
            </w:r>
            <w:r>
              <w:rPr>
                <w:rFonts w:ascii="方正仿宋_GBK" w:eastAsia="方正仿宋_GBK" w:hAnsi="宋体" w:hint="eastAsia"/>
                <w:szCs w:val="28"/>
              </w:rPr>
              <w:t>收货</w:t>
            </w:r>
            <w:r>
              <w:rPr>
                <w:rFonts w:ascii="方正仿宋_GBK" w:eastAsia="方正仿宋_GBK" w:hAnsi="宋体"/>
                <w:szCs w:val="28"/>
              </w:rPr>
              <w:t>凭证及结算汇总表，</w:t>
            </w:r>
            <w:r>
              <w:rPr>
                <w:rFonts w:ascii="方正仿宋_GBK" w:eastAsia="方正仿宋_GBK" w:hAnsi="宋体" w:hint="eastAsia"/>
                <w:szCs w:val="28"/>
              </w:rPr>
              <w:t>采购人</w:t>
            </w:r>
            <w:r>
              <w:rPr>
                <w:rFonts w:ascii="方正仿宋_GBK" w:eastAsia="方正仿宋_GBK" w:hAnsi="宋体"/>
                <w:szCs w:val="28"/>
              </w:rPr>
              <w:t>核</w:t>
            </w:r>
            <w:r>
              <w:rPr>
                <w:rFonts w:ascii="方正仿宋_GBK" w:eastAsia="方正仿宋_GBK" w:hAnsi="宋体" w:hint="eastAsia"/>
                <w:szCs w:val="28"/>
              </w:rPr>
              <w:t>对凭证有效且货物按期供应无缺损</w:t>
            </w:r>
            <w:r>
              <w:rPr>
                <w:rFonts w:ascii="方正仿宋_GBK" w:eastAsia="方正仿宋_GBK" w:hAnsi="宋体"/>
                <w:szCs w:val="28"/>
              </w:rPr>
              <w:t>后</w:t>
            </w:r>
            <w:r>
              <w:rPr>
                <w:rFonts w:ascii="方正仿宋_GBK" w:eastAsia="方正仿宋_GBK" w:hAnsi="宋体" w:hint="eastAsia"/>
                <w:szCs w:val="28"/>
              </w:rPr>
              <w:t>，供应商开具</w:t>
            </w:r>
            <w:r>
              <w:rPr>
                <w:rFonts w:ascii="方正仿宋_GBK" w:eastAsia="方正仿宋_GBK" w:hAnsi="宋体"/>
                <w:szCs w:val="28"/>
              </w:rPr>
              <w:t>发票交给</w:t>
            </w:r>
            <w:r>
              <w:rPr>
                <w:rFonts w:ascii="方正仿宋_GBK" w:eastAsia="方正仿宋_GBK" w:hAnsi="宋体" w:hint="eastAsia"/>
                <w:szCs w:val="28"/>
              </w:rPr>
              <w:t>采购人并结算货款</w:t>
            </w:r>
            <w:r>
              <w:rPr>
                <w:rFonts w:ascii="方正仿宋_GBK" w:eastAsia="方正仿宋_GBK" w:hAnsi="宋体"/>
                <w:szCs w:val="28"/>
              </w:rPr>
              <w:t>，如遇节假日则时间顺延。</w:t>
            </w:r>
            <w:r w:rsidR="00663FC4">
              <w:rPr>
                <w:rFonts w:ascii="方正仿宋_GBK" w:eastAsia="方正仿宋_GBK" w:hAnsi="宋体" w:hint="eastAsia"/>
                <w:szCs w:val="28"/>
              </w:rPr>
              <w:t>支付时间按照财务科统筹时间安排。</w:t>
            </w:r>
          </w:p>
        </w:tc>
      </w:tr>
      <w:tr w:rsidR="00617D8F">
        <w:trPr>
          <w:cantSplit/>
          <w:trHeight w:val="1750"/>
          <w:tblCellSpacing w:w="0" w:type="dxa"/>
          <w:jc w:val="center"/>
        </w:trPr>
        <w:tc>
          <w:tcPr>
            <w:tcW w:w="724"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t>5</w:t>
            </w:r>
          </w:p>
        </w:tc>
        <w:tc>
          <w:tcPr>
            <w:tcW w:w="1311"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t>项目验收</w:t>
            </w:r>
          </w:p>
        </w:tc>
        <w:tc>
          <w:tcPr>
            <w:tcW w:w="6627" w:type="dxa"/>
            <w:vAlign w:val="center"/>
          </w:tcPr>
          <w:p w:rsidR="00617D8F" w:rsidRDefault="00617D8F">
            <w:pPr>
              <w:spacing w:line="480" w:lineRule="exact"/>
              <w:ind w:leftChars="-8" w:left="-22" w:firstLineChars="26" w:firstLine="73"/>
              <w:jc w:val="left"/>
              <w:rPr>
                <w:rFonts w:ascii="方正仿宋_GBK" w:eastAsia="方正仿宋_GBK" w:hAnsi="宋体"/>
                <w:szCs w:val="28"/>
              </w:rPr>
            </w:pPr>
            <w:r>
              <w:rPr>
                <w:rFonts w:ascii="方正仿宋_GBK" w:eastAsia="方正仿宋_GBK" w:hAnsi="宋体" w:hint="eastAsia"/>
                <w:szCs w:val="28"/>
              </w:rPr>
              <w:t>5.1</w:t>
            </w:r>
            <w:r>
              <w:rPr>
                <w:rFonts w:ascii="方正仿宋_GBK" w:eastAsia="方正仿宋_GBK" w:hAnsi="宋体"/>
                <w:szCs w:val="28"/>
              </w:rPr>
              <w:t>根据采购人要求供应后，由采购人在</w:t>
            </w:r>
            <w:r>
              <w:rPr>
                <w:rFonts w:ascii="方正仿宋_GBK" w:eastAsia="方正仿宋_GBK" w:hAnsi="宋体" w:hint="eastAsia"/>
                <w:szCs w:val="28"/>
              </w:rPr>
              <w:t>7</w:t>
            </w:r>
            <w:r>
              <w:rPr>
                <w:rFonts w:ascii="方正仿宋_GBK" w:eastAsia="方正仿宋_GBK" w:hAnsi="宋体"/>
                <w:szCs w:val="28"/>
              </w:rPr>
              <w:t>个工作日内验收完毕。</w:t>
            </w:r>
          </w:p>
          <w:p w:rsidR="00617D8F" w:rsidRDefault="00617D8F">
            <w:pPr>
              <w:spacing w:line="480" w:lineRule="exact"/>
              <w:ind w:leftChars="-8" w:left="-22" w:firstLineChars="26" w:firstLine="73"/>
              <w:jc w:val="left"/>
              <w:rPr>
                <w:rFonts w:ascii="方正仿宋_GBK" w:eastAsia="方正仿宋_GBK" w:hAnsi="宋体"/>
                <w:szCs w:val="28"/>
              </w:rPr>
            </w:pPr>
            <w:r>
              <w:rPr>
                <w:rFonts w:ascii="方正仿宋_GBK" w:eastAsia="方正仿宋_GBK" w:hAnsi="宋体" w:hint="eastAsia"/>
                <w:szCs w:val="28"/>
              </w:rPr>
              <w:t>5.2</w:t>
            </w:r>
            <w:r>
              <w:rPr>
                <w:rFonts w:ascii="方正仿宋_GBK" w:eastAsia="方正仿宋_GBK" w:hAnsi="宋体"/>
                <w:szCs w:val="28"/>
              </w:rPr>
              <w:t>验收按国家有关的规定、</w:t>
            </w:r>
            <w:r>
              <w:rPr>
                <w:rFonts w:ascii="方正仿宋_GBK" w:eastAsia="方正仿宋_GBK" w:hAnsi="宋体" w:hint="eastAsia"/>
                <w:szCs w:val="28"/>
              </w:rPr>
              <w:t>标准及合同条款</w:t>
            </w:r>
            <w:r>
              <w:rPr>
                <w:rFonts w:ascii="方正仿宋_GBK" w:eastAsia="方正仿宋_GBK" w:hAnsi="宋体"/>
                <w:szCs w:val="28"/>
              </w:rPr>
              <w:t>进行</w:t>
            </w:r>
            <w:r>
              <w:rPr>
                <w:rFonts w:ascii="方正仿宋_GBK" w:eastAsia="方正仿宋_GBK" w:hAnsi="宋体" w:hint="eastAsia"/>
                <w:szCs w:val="28"/>
              </w:rPr>
              <w:t>，并出具验收单</w:t>
            </w:r>
            <w:r>
              <w:rPr>
                <w:rFonts w:ascii="方正仿宋_GBK" w:eastAsia="方正仿宋_GBK" w:hAnsi="宋体"/>
                <w:szCs w:val="28"/>
              </w:rPr>
              <w:t>。</w:t>
            </w:r>
          </w:p>
          <w:p w:rsidR="00617D8F" w:rsidRDefault="00617D8F">
            <w:pPr>
              <w:spacing w:line="480" w:lineRule="exact"/>
              <w:ind w:leftChars="-8" w:left="-22" w:firstLineChars="26" w:firstLine="73"/>
              <w:jc w:val="left"/>
              <w:rPr>
                <w:rFonts w:ascii="方正仿宋_GBK" w:eastAsia="方正仿宋_GBK" w:hAnsi="宋体"/>
                <w:szCs w:val="28"/>
              </w:rPr>
            </w:pPr>
            <w:r>
              <w:rPr>
                <w:rFonts w:ascii="方正仿宋_GBK" w:eastAsia="方正仿宋_GBK" w:hAnsi="宋体" w:hint="eastAsia"/>
                <w:szCs w:val="28"/>
              </w:rPr>
              <w:t>5.3对于不合格的营养制剂，供应商必须在24小时内及时完成更换，并保证验收合格。</w:t>
            </w:r>
          </w:p>
        </w:tc>
      </w:tr>
      <w:tr w:rsidR="00617D8F">
        <w:trPr>
          <w:trHeight w:val="951"/>
          <w:tblCellSpacing w:w="0" w:type="dxa"/>
          <w:jc w:val="center"/>
        </w:trPr>
        <w:tc>
          <w:tcPr>
            <w:tcW w:w="724"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t>6</w:t>
            </w:r>
          </w:p>
        </w:tc>
        <w:tc>
          <w:tcPr>
            <w:tcW w:w="1311"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szCs w:val="28"/>
              </w:rPr>
              <w:t>质保及售后服务</w:t>
            </w:r>
          </w:p>
        </w:tc>
        <w:tc>
          <w:tcPr>
            <w:tcW w:w="6627" w:type="dxa"/>
            <w:vAlign w:val="center"/>
          </w:tcPr>
          <w:p w:rsidR="00617D8F" w:rsidRDefault="00617D8F">
            <w:pPr>
              <w:spacing w:line="480" w:lineRule="exact"/>
              <w:jc w:val="left"/>
              <w:rPr>
                <w:rFonts w:ascii="方正仿宋_GBK" w:eastAsia="方正仿宋_GBK" w:hAnsi="宋体"/>
                <w:szCs w:val="28"/>
              </w:rPr>
            </w:pPr>
            <w:r>
              <w:rPr>
                <w:rFonts w:ascii="方正仿宋_GBK" w:eastAsia="方正仿宋_GBK" w:hAnsi="宋体" w:hint="eastAsia"/>
                <w:szCs w:val="28"/>
              </w:rPr>
              <w:t>6.1质保期：根据产品生产厂家出厂规定质保。</w:t>
            </w:r>
          </w:p>
          <w:p w:rsidR="00617D8F" w:rsidRDefault="00617D8F">
            <w:pPr>
              <w:spacing w:line="480" w:lineRule="exact"/>
              <w:jc w:val="left"/>
              <w:rPr>
                <w:rFonts w:ascii="方正仿宋_GBK" w:eastAsia="方正仿宋_GBK" w:hAnsi="宋体"/>
                <w:szCs w:val="28"/>
              </w:rPr>
            </w:pPr>
            <w:r>
              <w:rPr>
                <w:rFonts w:ascii="方正仿宋_GBK" w:eastAsia="方正仿宋_GBK" w:hAnsi="宋体" w:hint="eastAsia"/>
                <w:szCs w:val="28"/>
              </w:rPr>
              <w:t>6.2</w:t>
            </w:r>
            <w:r>
              <w:rPr>
                <w:rFonts w:ascii="方正仿宋_GBK" w:eastAsia="方正仿宋_GBK" w:hAnsi="宋体"/>
                <w:szCs w:val="28"/>
              </w:rPr>
              <w:t>供应商必须保证所提供的</w:t>
            </w:r>
            <w:r>
              <w:rPr>
                <w:rFonts w:ascii="方正仿宋_GBK" w:eastAsia="方正仿宋_GBK" w:hAnsi="宋体" w:hint="eastAsia"/>
                <w:szCs w:val="28"/>
              </w:rPr>
              <w:t>营养制剂</w:t>
            </w:r>
            <w:r>
              <w:rPr>
                <w:rFonts w:ascii="方正仿宋_GBK" w:eastAsia="方正仿宋_GBK" w:hAnsi="宋体"/>
                <w:szCs w:val="28"/>
              </w:rPr>
              <w:t>与中标的</w:t>
            </w:r>
            <w:r>
              <w:rPr>
                <w:rFonts w:ascii="方正仿宋_GBK" w:eastAsia="方正仿宋_GBK" w:hAnsi="宋体" w:hint="eastAsia"/>
                <w:szCs w:val="28"/>
              </w:rPr>
              <w:t>营养制剂</w:t>
            </w:r>
            <w:r>
              <w:rPr>
                <w:rFonts w:ascii="方正仿宋_GBK" w:eastAsia="方正仿宋_GBK" w:hAnsi="宋体"/>
                <w:szCs w:val="28"/>
              </w:rPr>
              <w:t>一致，必须保证质量符合国家的有关规定，必须根据采购人的要求提供</w:t>
            </w:r>
            <w:r>
              <w:rPr>
                <w:rFonts w:ascii="方正仿宋_GBK" w:eastAsia="方正仿宋_GBK" w:hAnsi="宋体" w:hint="eastAsia"/>
                <w:szCs w:val="28"/>
              </w:rPr>
              <w:t>营养制剂</w:t>
            </w:r>
            <w:r>
              <w:rPr>
                <w:rFonts w:ascii="方正仿宋_GBK" w:eastAsia="方正仿宋_GBK" w:hAnsi="宋体"/>
                <w:szCs w:val="28"/>
              </w:rPr>
              <w:t>的检验报告。</w:t>
            </w:r>
          </w:p>
          <w:p w:rsidR="00617D8F" w:rsidRDefault="00617D8F">
            <w:pPr>
              <w:spacing w:line="480" w:lineRule="exact"/>
              <w:ind w:left="1"/>
              <w:jc w:val="left"/>
              <w:rPr>
                <w:rFonts w:ascii="方正仿宋_GBK" w:eastAsia="方正仿宋_GBK" w:hAnsi="宋体"/>
                <w:szCs w:val="28"/>
              </w:rPr>
            </w:pPr>
            <w:r>
              <w:rPr>
                <w:rFonts w:ascii="方正仿宋_GBK" w:eastAsia="方正仿宋_GBK" w:hAnsi="宋体" w:hint="eastAsia"/>
                <w:szCs w:val="28"/>
              </w:rPr>
              <w:t>6.3</w:t>
            </w:r>
            <w:r>
              <w:rPr>
                <w:rFonts w:ascii="方正仿宋_GBK" w:eastAsia="方正仿宋_GBK" w:hAnsi="宋体"/>
                <w:szCs w:val="28"/>
              </w:rPr>
              <w:t>供应商有义务向采购人及时提供有关</w:t>
            </w:r>
            <w:r>
              <w:rPr>
                <w:rFonts w:ascii="方正仿宋_GBK" w:eastAsia="方正仿宋_GBK" w:hAnsi="宋体" w:hint="eastAsia"/>
                <w:szCs w:val="28"/>
              </w:rPr>
              <w:t>营养制剂</w:t>
            </w:r>
            <w:r>
              <w:rPr>
                <w:rFonts w:ascii="方正仿宋_GBK" w:eastAsia="方正仿宋_GBK" w:hAnsi="宋体"/>
                <w:szCs w:val="28"/>
              </w:rPr>
              <w:t>的技术指标等相关技术资料，并在技术指标发生变动时及时通知采购人。对中标</w:t>
            </w:r>
            <w:r>
              <w:rPr>
                <w:rFonts w:ascii="方正仿宋_GBK" w:eastAsia="方正仿宋_GBK" w:hAnsi="宋体" w:hint="eastAsia"/>
                <w:szCs w:val="28"/>
              </w:rPr>
              <w:t>营养制剂</w:t>
            </w:r>
            <w:r>
              <w:rPr>
                <w:rFonts w:ascii="方正仿宋_GBK" w:eastAsia="方正仿宋_GBK" w:hAnsi="宋体"/>
                <w:szCs w:val="28"/>
              </w:rPr>
              <w:t>进行全程的质量跟踪，及时向采购人通报有关情况。</w:t>
            </w:r>
          </w:p>
          <w:p w:rsidR="00617D8F" w:rsidRDefault="00617D8F">
            <w:pPr>
              <w:spacing w:line="480" w:lineRule="exact"/>
              <w:ind w:leftChars="-12" w:left="-34"/>
              <w:jc w:val="left"/>
              <w:rPr>
                <w:rFonts w:ascii="方正仿宋_GBK" w:eastAsia="方正仿宋_GBK" w:hAnsi="宋体"/>
                <w:szCs w:val="28"/>
              </w:rPr>
            </w:pPr>
            <w:r>
              <w:rPr>
                <w:rFonts w:ascii="方正仿宋_GBK" w:eastAsia="方正仿宋_GBK" w:hAnsi="宋体" w:hint="eastAsia"/>
                <w:szCs w:val="28"/>
              </w:rPr>
              <w:t>6.4</w:t>
            </w:r>
            <w:r>
              <w:rPr>
                <w:rFonts w:ascii="方正仿宋_GBK" w:eastAsia="方正仿宋_GBK" w:hAnsi="宋体"/>
                <w:szCs w:val="28"/>
              </w:rPr>
              <w:t>供应商提供的</w:t>
            </w:r>
            <w:r>
              <w:rPr>
                <w:rFonts w:ascii="方正仿宋_GBK" w:eastAsia="方正仿宋_GBK" w:hAnsi="宋体" w:hint="eastAsia"/>
                <w:szCs w:val="28"/>
              </w:rPr>
              <w:t>营养制剂</w:t>
            </w:r>
            <w:r>
              <w:rPr>
                <w:rFonts w:ascii="方正仿宋_GBK" w:eastAsia="方正仿宋_GBK" w:hAnsi="宋体"/>
                <w:szCs w:val="28"/>
              </w:rPr>
              <w:t>质量在其规定的保质期内由供应商负责，对不合格</w:t>
            </w:r>
            <w:r>
              <w:rPr>
                <w:rFonts w:ascii="方正仿宋_GBK" w:eastAsia="方正仿宋_GBK" w:hAnsi="宋体" w:hint="eastAsia"/>
                <w:szCs w:val="28"/>
              </w:rPr>
              <w:t>营养制剂</w:t>
            </w:r>
            <w:r>
              <w:rPr>
                <w:rFonts w:ascii="方正仿宋_GBK" w:eastAsia="方正仿宋_GBK" w:hAnsi="宋体"/>
                <w:szCs w:val="28"/>
              </w:rPr>
              <w:t>，采购人必须及时要求替换或退货。因</w:t>
            </w:r>
            <w:r>
              <w:rPr>
                <w:rFonts w:ascii="方正仿宋_GBK" w:eastAsia="方正仿宋_GBK" w:hAnsi="宋体" w:hint="eastAsia"/>
                <w:szCs w:val="28"/>
              </w:rPr>
              <w:t>营养制剂</w:t>
            </w:r>
            <w:r>
              <w:rPr>
                <w:rFonts w:ascii="方正仿宋_GBK" w:eastAsia="方正仿宋_GBK" w:hAnsi="宋体"/>
                <w:szCs w:val="28"/>
              </w:rPr>
              <w:t>质量引起的后果，由供应商承担相应的法律责任（采购人造成的原因除外）。</w:t>
            </w:r>
          </w:p>
          <w:p w:rsidR="00663FC4" w:rsidRDefault="00617D8F" w:rsidP="001B56A2">
            <w:pPr>
              <w:spacing w:line="480" w:lineRule="exact"/>
              <w:ind w:leftChars="-12" w:left="-34"/>
              <w:jc w:val="left"/>
              <w:rPr>
                <w:rFonts w:ascii="方正仿宋_GBK" w:eastAsia="方正仿宋_GBK" w:hAnsi="宋体"/>
                <w:szCs w:val="28"/>
              </w:rPr>
            </w:pPr>
            <w:r>
              <w:rPr>
                <w:rFonts w:ascii="方正仿宋_GBK" w:eastAsia="方正仿宋_GBK" w:hAnsi="宋体" w:hint="eastAsia"/>
                <w:szCs w:val="28"/>
              </w:rPr>
              <w:t>6.5供应商所提供产品要求是出厂六个月内的产品，其</w:t>
            </w:r>
            <w:r>
              <w:rPr>
                <w:rFonts w:ascii="方正仿宋_GBK" w:eastAsia="方正仿宋_GBK" w:hAnsi="宋体" w:hint="eastAsia"/>
                <w:szCs w:val="28"/>
              </w:rPr>
              <w:lastRenderedPageBreak/>
              <w:t>中进口产品双方协商；</w:t>
            </w:r>
            <w:r w:rsidR="001B56A2">
              <w:rPr>
                <w:rFonts w:ascii="方正仿宋_GBK" w:eastAsia="方正仿宋_GBK" w:hAnsi="宋体" w:hint="eastAsia"/>
                <w:szCs w:val="28"/>
              </w:rPr>
              <w:t>采</w:t>
            </w:r>
            <w:r w:rsidR="001B56A2" w:rsidRPr="00D42360">
              <w:rPr>
                <w:rFonts w:ascii="方正仿宋_GBK" w:eastAsia="方正仿宋_GBK" w:hAnsi="宋体" w:hint="eastAsia"/>
                <w:szCs w:val="28"/>
              </w:rPr>
              <w:t>购人</w:t>
            </w:r>
            <w:r w:rsidR="001B56A2" w:rsidRPr="00D42360">
              <w:rPr>
                <w:rFonts w:ascii="方正仿宋_GBK" w:eastAsia="方正仿宋_GBK" w:hint="eastAsia"/>
                <w:szCs w:val="28"/>
              </w:rPr>
              <w:t>订购产品用量少或停用包装完好的产品，</w:t>
            </w:r>
            <w:r w:rsidRPr="00D42360">
              <w:rPr>
                <w:rFonts w:ascii="方正仿宋_GBK" w:eastAsia="方正仿宋_GBK" w:hAnsi="宋体" w:hint="eastAsia"/>
                <w:szCs w:val="28"/>
              </w:rPr>
              <w:t>若离保质期三个月</w:t>
            </w:r>
            <w:r w:rsidR="001B56A2" w:rsidRPr="00D42360">
              <w:rPr>
                <w:rFonts w:ascii="方正仿宋_GBK" w:eastAsia="方正仿宋_GBK" w:hAnsi="宋体" w:hint="eastAsia"/>
                <w:szCs w:val="28"/>
              </w:rPr>
              <w:t>以上</w:t>
            </w:r>
            <w:r w:rsidR="00663FC4" w:rsidRPr="00D42360">
              <w:rPr>
                <w:rFonts w:ascii="方正仿宋_GBK" w:eastAsia="方正仿宋_GBK" w:hAnsi="宋体" w:hint="eastAsia"/>
                <w:szCs w:val="28"/>
              </w:rPr>
              <w:t>（有效期为1年以内的离保质期二个月）</w:t>
            </w:r>
            <w:r w:rsidRPr="00D42360">
              <w:rPr>
                <w:rFonts w:ascii="方正仿宋_GBK" w:eastAsia="方正仿宋_GBK" w:hAnsi="宋体" w:hint="eastAsia"/>
                <w:szCs w:val="28"/>
              </w:rPr>
              <w:t>还未使用完供应商须无条件</w:t>
            </w:r>
            <w:r w:rsidR="001B56A2" w:rsidRPr="00D42360">
              <w:rPr>
                <w:rFonts w:ascii="方正仿宋_GBK" w:eastAsia="方正仿宋_GBK" w:hint="eastAsia"/>
                <w:szCs w:val="28"/>
              </w:rPr>
              <w:t>按供货价格回收</w:t>
            </w:r>
            <w:r w:rsidRPr="00D42360">
              <w:rPr>
                <w:rFonts w:ascii="方正仿宋_GBK" w:eastAsia="方正仿宋_GBK" w:hAnsi="宋体" w:hint="eastAsia"/>
                <w:szCs w:val="28"/>
              </w:rPr>
              <w:t>或换货</w:t>
            </w:r>
            <w:r w:rsidR="001B56A2" w:rsidRPr="00D42360">
              <w:rPr>
                <w:rFonts w:ascii="方正仿宋_GBK" w:eastAsia="方正仿宋_GBK" w:hAnsi="宋体" w:hint="eastAsia"/>
                <w:szCs w:val="28"/>
              </w:rPr>
              <w:t>；若采购人已在规定期限内通知供应商近效期或停用产品，</w:t>
            </w:r>
            <w:r w:rsidR="001B56A2">
              <w:rPr>
                <w:rFonts w:ascii="方正仿宋_GBK" w:eastAsia="方正仿宋_GBK" w:hAnsi="宋体" w:hint="eastAsia"/>
                <w:szCs w:val="28"/>
              </w:rPr>
              <w:t>供应商未及时处理，造成的经济损失一律由供应商承担。</w:t>
            </w:r>
          </w:p>
        </w:tc>
      </w:tr>
      <w:tr w:rsidR="00617D8F">
        <w:trPr>
          <w:trHeight w:val="951"/>
          <w:tblCellSpacing w:w="0" w:type="dxa"/>
          <w:jc w:val="center"/>
        </w:trPr>
        <w:tc>
          <w:tcPr>
            <w:tcW w:w="724"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lastRenderedPageBreak/>
              <w:t>7</w:t>
            </w:r>
          </w:p>
        </w:tc>
        <w:tc>
          <w:tcPr>
            <w:tcW w:w="1311"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t>知识产权</w:t>
            </w:r>
          </w:p>
        </w:tc>
        <w:tc>
          <w:tcPr>
            <w:tcW w:w="6627" w:type="dxa"/>
            <w:vAlign w:val="center"/>
          </w:tcPr>
          <w:p w:rsidR="00617D8F" w:rsidRDefault="00617D8F">
            <w:pPr>
              <w:spacing w:line="480" w:lineRule="exact"/>
              <w:ind w:leftChars="-12" w:left="-34"/>
              <w:jc w:val="left"/>
              <w:rPr>
                <w:rFonts w:ascii="方正仿宋_GBK" w:eastAsia="方正仿宋_GBK" w:hAnsi="宋体"/>
                <w:szCs w:val="28"/>
              </w:rPr>
            </w:pPr>
            <w:r>
              <w:rPr>
                <w:rFonts w:ascii="方正仿宋_GBK" w:eastAsia="方正仿宋_GBK" w:hAnsi="宋体" w:hint="eastAsia"/>
                <w:szCs w:val="28"/>
              </w:rPr>
              <w:t>采购人在中华人民共和国境内使用投标人提供的货物及服务时免受第三方提出的侵犯其专利权或其它知识产权的起诉。如果第三方提出侵权指控，中标人应承担由此而引起的一切法律责任和费用。</w:t>
            </w:r>
          </w:p>
        </w:tc>
      </w:tr>
      <w:tr w:rsidR="00617D8F">
        <w:trPr>
          <w:trHeight w:val="951"/>
          <w:tblCellSpacing w:w="0" w:type="dxa"/>
          <w:jc w:val="center"/>
        </w:trPr>
        <w:tc>
          <w:tcPr>
            <w:tcW w:w="724"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t>8</w:t>
            </w:r>
          </w:p>
        </w:tc>
        <w:tc>
          <w:tcPr>
            <w:tcW w:w="1311" w:type="dxa"/>
            <w:vAlign w:val="center"/>
          </w:tcPr>
          <w:p w:rsidR="00617D8F" w:rsidRDefault="00617D8F">
            <w:pPr>
              <w:spacing w:line="480" w:lineRule="exact"/>
              <w:jc w:val="center"/>
              <w:rPr>
                <w:rFonts w:ascii="方正仿宋_GBK" w:eastAsia="方正仿宋_GBK" w:hAnsi="宋体"/>
                <w:szCs w:val="28"/>
              </w:rPr>
            </w:pPr>
            <w:r>
              <w:rPr>
                <w:rFonts w:ascii="方正仿宋_GBK" w:eastAsia="方正仿宋_GBK" w:hAnsi="宋体" w:hint="eastAsia"/>
                <w:szCs w:val="28"/>
              </w:rPr>
              <w:t>其他</w:t>
            </w:r>
          </w:p>
        </w:tc>
        <w:tc>
          <w:tcPr>
            <w:tcW w:w="6627" w:type="dxa"/>
            <w:vAlign w:val="center"/>
          </w:tcPr>
          <w:p w:rsidR="00617D8F" w:rsidRDefault="00617D8F">
            <w:pPr>
              <w:spacing w:line="480" w:lineRule="exact"/>
              <w:ind w:leftChars="-12" w:left="-34"/>
              <w:jc w:val="left"/>
              <w:rPr>
                <w:rFonts w:ascii="方正仿宋_GBK" w:eastAsia="方正仿宋_GBK" w:hAnsi="宋体"/>
                <w:szCs w:val="28"/>
              </w:rPr>
            </w:pPr>
            <w:r>
              <w:rPr>
                <w:rFonts w:ascii="方正仿宋_GBK" w:eastAsia="方正仿宋_GBK" w:hAnsi="宋体" w:hint="eastAsia"/>
                <w:szCs w:val="28"/>
              </w:rPr>
              <w:t>其他未尽事宜由采购人与中标供应商双方在采购合同中详细约定。</w:t>
            </w:r>
          </w:p>
        </w:tc>
      </w:tr>
    </w:tbl>
    <w:p w:rsidR="00617D8F" w:rsidRDefault="00617D8F" w:rsidP="00E74871">
      <w:pPr>
        <w:pStyle w:val="1"/>
        <w:rPr>
          <w:sz w:val="44"/>
          <w:szCs w:val="44"/>
        </w:rPr>
      </w:pPr>
      <w:bookmarkStart w:id="77" w:name="_Toc11641055"/>
      <w:bookmarkStart w:id="78" w:name="_Toc12789059"/>
      <w:r>
        <w:rPr>
          <w:rFonts w:hAnsi="宋体"/>
          <w:sz w:val="36"/>
          <w:szCs w:val="30"/>
        </w:rPr>
        <w:br w:type="page"/>
      </w:r>
      <w:bookmarkStart w:id="79" w:name="_Toc522789725"/>
      <w:bookmarkStart w:id="80" w:name="_Toc523388116"/>
      <w:r>
        <w:rPr>
          <w:rFonts w:hint="eastAsia"/>
          <w:sz w:val="44"/>
          <w:szCs w:val="44"/>
        </w:rPr>
        <w:lastRenderedPageBreak/>
        <w:t xml:space="preserve">第五篇  </w:t>
      </w:r>
      <w:bookmarkEnd w:id="77"/>
      <w:bookmarkEnd w:id="78"/>
      <w:r>
        <w:rPr>
          <w:rFonts w:hint="eastAsia"/>
          <w:sz w:val="44"/>
          <w:szCs w:val="44"/>
        </w:rPr>
        <w:t>合同草案条款</w:t>
      </w:r>
      <w:bookmarkEnd w:id="79"/>
      <w:bookmarkEnd w:id="80"/>
    </w:p>
    <w:p w:rsidR="00617D8F" w:rsidRDefault="00617D8F">
      <w:pPr>
        <w:pStyle w:val="23"/>
      </w:pPr>
      <w:bookmarkStart w:id="81" w:name="_Toc523388117"/>
      <w:r>
        <w:rPr>
          <w:rFonts w:hint="eastAsia"/>
        </w:rPr>
        <w:t>一、定义</w:t>
      </w:r>
      <w:bookmarkEnd w:id="81"/>
    </w:p>
    <w:p w:rsidR="00617D8F" w:rsidRDefault="00617D8F">
      <w:pPr>
        <w:snapToGrid w:val="0"/>
        <w:spacing w:line="480" w:lineRule="exact"/>
        <w:ind w:firstLineChars="150" w:firstLine="360"/>
        <w:outlineLvl w:val="0"/>
        <w:rPr>
          <w:rFonts w:ascii="方正仿宋_GBK" w:eastAsia="方正仿宋_GBK" w:hAnsi="宋体"/>
          <w:bCs/>
          <w:szCs w:val="28"/>
        </w:rPr>
      </w:pPr>
      <w:bookmarkStart w:id="82" w:name="_Toc523123619"/>
      <w:bookmarkStart w:id="83" w:name="_Toc523388118"/>
      <w:r>
        <w:rPr>
          <w:rFonts w:ascii="方正仿宋_GBK" w:eastAsia="方正仿宋_GBK" w:hAnsi="宋体" w:hint="eastAsia"/>
          <w:bCs/>
          <w:sz w:val="24"/>
        </w:rPr>
        <w:t>（</w:t>
      </w:r>
      <w:r>
        <w:rPr>
          <w:rFonts w:ascii="方正仿宋_GBK" w:eastAsia="方正仿宋_GBK" w:hAnsi="宋体" w:hint="eastAsia"/>
          <w:bCs/>
          <w:szCs w:val="28"/>
        </w:rPr>
        <w:t>一）甲方（需方）即采购人，是指通过投标采购，接受合同货物及服务的各级国家机关、事业单位和团体组织。</w:t>
      </w:r>
      <w:bookmarkEnd w:id="82"/>
      <w:bookmarkEnd w:id="83"/>
    </w:p>
    <w:p w:rsidR="00617D8F" w:rsidRDefault="00617D8F">
      <w:pPr>
        <w:snapToGrid w:val="0"/>
        <w:spacing w:line="480" w:lineRule="exact"/>
        <w:ind w:firstLineChars="150" w:firstLine="420"/>
        <w:outlineLvl w:val="0"/>
        <w:rPr>
          <w:rFonts w:ascii="方正仿宋_GBK" w:eastAsia="方正仿宋_GBK" w:hAnsi="宋体"/>
          <w:bCs/>
          <w:szCs w:val="28"/>
        </w:rPr>
      </w:pPr>
      <w:bookmarkStart w:id="84" w:name="_Toc523123620"/>
      <w:bookmarkStart w:id="85" w:name="_Toc523388119"/>
      <w:r>
        <w:rPr>
          <w:rFonts w:ascii="方正仿宋_GBK" w:eastAsia="方正仿宋_GBK" w:hAnsi="宋体" w:hint="eastAsia"/>
          <w:bCs/>
          <w:szCs w:val="28"/>
        </w:rPr>
        <w:t>（二）乙方（供方）即成交供应商，是指成交后提供合同货物和服务的自然人、法人及其他组织。</w:t>
      </w:r>
      <w:bookmarkEnd w:id="84"/>
      <w:bookmarkEnd w:id="85"/>
    </w:p>
    <w:p w:rsidR="00617D8F" w:rsidRDefault="00617D8F">
      <w:pPr>
        <w:snapToGrid w:val="0"/>
        <w:spacing w:line="480" w:lineRule="exact"/>
        <w:ind w:firstLineChars="150" w:firstLine="420"/>
        <w:outlineLvl w:val="0"/>
        <w:rPr>
          <w:rFonts w:ascii="方正仿宋_GBK" w:eastAsia="方正仿宋_GBK" w:hAnsi="宋体"/>
          <w:bCs/>
          <w:szCs w:val="28"/>
        </w:rPr>
      </w:pPr>
      <w:bookmarkStart w:id="86" w:name="_Toc523123621"/>
      <w:bookmarkStart w:id="87" w:name="_Toc523388120"/>
      <w:r>
        <w:rPr>
          <w:rFonts w:ascii="方正仿宋_GBK" w:eastAsia="方正仿宋_GBK" w:hAnsi="宋体" w:hint="eastAsia"/>
          <w:bCs/>
          <w:szCs w:val="28"/>
        </w:rPr>
        <w:t>（三）合同是指由甲乙双方按照投标文件和响应文件的实质性内容，通过协商一致达成的书面协议。</w:t>
      </w:r>
      <w:bookmarkEnd w:id="86"/>
      <w:bookmarkEnd w:id="87"/>
    </w:p>
    <w:p w:rsidR="00617D8F" w:rsidRDefault="00617D8F">
      <w:pPr>
        <w:snapToGrid w:val="0"/>
        <w:spacing w:line="480" w:lineRule="exact"/>
        <w:ind w:firstLineChars="150" w:firstLine="420"/>
        <w:outlineLvl w:val="0"/>
        <w:rPr>
          <w:rFonts w:ascii="方正仿宋_GBK" w:eastAsia="方正仿宋_GBK" w:hAnsi="宋体"/>
          <w:bCs/>
          <w:szCs w:val="28"/>
        </w:rPr>
      </w:pPr>
      <w:bookmarkStart w:id="88" w:name="_Toc523123622"/>
      <w:bookmarkStart w:id="89" w:name="_Toc523388121"/>
      <w:r>
        <w:rPr>
          <w:rFonts w:ascii="方正仿宋_GBK" w:eastAsia="方正仿宋_GBK" w:hAnsi="宋体" w:hint="eastAsia"/>
          <w:bCs/>
          <w:szCs w:val="28"/>
        </w:rPr>
        <w:t>（四）合同价格指以成交价格为依据，在供方全面履行合同义务后，需方（或财政部门）应支付给供方的金额。</w:t>
      </w:r>
      <w:bookmarkEnd w:id="88"/>
      <w:bookmarkEnd w:id="89"/>
    </w:p>
    <w:p w:rsidR="00617D8F" w:rsidRDefault="00617D8F">
      <w:pPr>
        <w:snapToGrid w:val="0"/>
        <w:spacing w:line="480" w:lineRule="exact"/>
        <w:ind w:firstLineChars="150" w:firstLine="420"/>
        <w:outlineLvl w:val="0"/>
        <w:rPr>
          <w:rFonts w:ascii="方正仿宋_GBK" w:eastAsia="方正仿宋_GBK" w:hAnsi="宋体"/>
          <w:bCs/>
          <w:szCs w:val="28"/>
        </w:rPr>
      </w:pPr>
      <w:bookmarkStart w:id="90" w:name="_Toc523123623"/>
      <w:bookmarkStart w:id="91" w:name="_Toc523388122"/>
      <w:r>
        <w:rPr>
          <w:rFonts w:ascii="方正仿宋_GBK" w:eastAsia="方正仿宋_GBK" w:hAnsi="宋体" w:hint="eastAsia"/>
          <w:bCs/>
          <w:szCs w:val="28"/>
        </w:rPr>
        <w:t>（五）技术资料是指合同货物及其相关的设计、制造、监造、检验、验收等文件（包括图纸、各种文字说明、标准）。</w:t>
      </w:r>
      <w:bookmarkEnd w:id="90"/>
      <w:bookmarkEnd w:id="91"/>
    </w:p>
    <w:p w:rsidR="00617D8F" w:rsidRDefault="00617D8F">
      <w:pPr>
        <w:pStyle w:val="23"/>
      </w:pPr>
      <w:bookmarkStart w:id="92" w:name="_Toc523388123"/>
      <w:r>
        <w:rPr>
          <w:rFonts w:hint="eastAsia"/>
        </w:rPr>
        <w:t>二、货物内容</w:t>
      </w:r>
      <w:bookmarkEnd w:id="92"/>
    </w:p>
    <w:p w:rsidR="00617D8F" w:rsidRDefault="00617D8F">
      <w:pPr>
        <w:snapToGrid w:val="0"/>
        <w:spacing w:line="480" w:lineRule="exact"/>
        <w:ind w:firstLineChars="150" w:firstLine="420"/>
        <w:outlineLvl w:val="0"/>
        <w:rPr>
          <w:rFonts w:ascii="方正仿宋_GBK" w:eastAsia="方正仿宋_GBK" w:hAnsi="宋体"/>
          <w:bCs/>
          <w:szCs w:val="28"/>
        </w:rPr>
      </w:pPr>
      <w:bookmarkStart w:id="93" w:name="_Toc523123625"/>
      <w:bookmarkStart w:id="94" w:name="_Toc523388124"/>
      <w:r>
        <w:rPr>
          <w:rFonts w:ascii="方正仿宋_GBK" w:eastAsia="方正仿宋_GBK" w:hAnsi="宋体" w:hint="eastAsia"/>
          <w:bCs/>
          <w:szCs w:val="28"/>
        </w:rPr>
        <w:t>合同包括以下内容：货物名称、型号规格、技术参数、数量（单位）等内容。</w:t>
      </w:r>
      <w:bookmarkEnd w:id="93"/>
      <w:bookmarkEnd w:id="94"/>
    </w:p>
    <w:p w:rsidR="00617D8F" w:rsidRDefault="00617D8F">
      <w:pPr>
        <w:pStyle w:val="23"/>
      </w:pPr>
      <w:bookmarkStart w:id="95" w:name="_Toc523388125"/>
      <w:r>
        <w:rPr>
          <w:rFonts w:hint="eastAsia"/>
        </w:rPr>
        <w:t>三、合同价格</w:t>
      </w:r>
      <w:bookmarkEnd w:id="95"/>
    </w:p>
    <w:p w:rsidR="00617D8F" w:rsidRDefault="00617D8F">
      <w:pPr>
        <w:snapToGrid w:val="0"/>
        <w:spacing w:line="480" w:lineRule="exact"/>
        <w:ind w:firstLineChars="150" w:firstLine="360"/>
        <w:outlineLvl w:val="0"/>
        <w:rPr>
          <w:rFonts w:ascii="方正仿宋_GBK" w:eastAsia="方正仿宋_GBK" w:hAnsi="宋体"/>
          <w:bCs/>
          <w:szCs w:val="28"/>
        </w:rPr>
      </w:pPr>
      <w:bookmarkStart w:id="96" w:name="_Toc523123627"/>
      <w:bookmarkStart w:id="97" w:name="_Toc523388126"/>
      <w:r>
        <w:rPr>
          <w:rFonts w:ascii="方正仿宋_GBK" w:eastAsia="方正仿宋_GBK" w:hAnsi="宋体" w:hint="eastAsia"/>
          <w:bCs/>
          <w:sz w:val="24"/>
        </w:rPr>
        <w:t>（</w:t>
      </w:r>
      <w:r>
        <w:rPr>
          <w:rFonts w:ascii="方正仿宋_GBK" w:eastAsia="方正仿宋_GBK" w:hAnsi="宋体" w:hint="eastAsia"/>
          <w:bCs/>
          <w:szCs w:val="28"/>
        </w:rPr>
        <w:t>一）合同价格包括合同货物、技术资料、合同货物的税费、运杂费、保险费、包装费、装卸费及与货物有关的供方应纳的税费，所有税费由乙方负担。</w:t>
      </w:r>
      <w:bookmarkEnd w:id="96"/>
      <w:bookmarkEnd w:id="97"/>
    </w:p>
    <w:p w:rsidR="00617D8F" w:rsidRDefault="00617D8F">
      <w:pPr>
        <w:snapToGrid w:val="0"/>
        <w:spacing w:line="480" w:lineRule="exact"/>
        <w:ind w:firstLineChars="150" w:firstLine="420"/>
        <w:outlineLvl w:val="0"/>
        <w:rPr>
          <w:rFonts w:ascii="方正仿宋_GBK" w:eastAsia="方正仿宋_GBK" w:hAnsi="宋体"/>
          <w:bCs/>
          <w:szCs w:val="28"/>
        </w:rPr>
      </w:pPr>
      <w:bookmarkStart w:id="98" w:name="_Toc523123628"/>
      <w:bookmarkStart w:id="99" w:name="_Toc523388127"/>
      <w:r>
        <w:rPr>
          <w:rFonts w:ascii="方正仿宋_GBK" w:eastAsia="方正仿宋_GBK" w:hAnsi="宋体" w:hint="eastAsia"/>
          <w:bCs/>
          <w:szCs w:val="28"/>
        </w:rPr>
        <w:t>（二）合同货物单价为不变价。</w:t>
      </w:r>
      <w:bookmarkEnd w:id="98"/>
      <w:bookmarkEnd w:id="99"/>
    </w:p>
    <w:p w:rsidR="00617D8F" w:rsidRDefault="00617D8F">
      <w:pPr>
        <w:pStyle w:val="23"/>
      </w:pPr>
      <w:bookmarkStart w:id="100" w:name="_Toc523388128"/>
      <w:r>
        <w:rPr>
          <w:rFonts w:hint="eastAsia"/>
        </w:rPr>
        <w:t>四、转包或分包</w:t>
      </w:r>
      <w:bookmarkEnd w:id="100"/>
    </w:p>
    <w:p w:rsidR="00617D8F" w:rsidRDefault="00617D8F">
      <w:pPr>
        <w:snapToGrid w:val="0"/>
        <w:spacing w:line="480" w:lineRule="exact"/>
        <w:ind w:firstLineChars="150" w:firstLine="420"/>
        <w:outlineLvl w:val="0"/>
        <w:rPr>
          <w:rFonts w:ascii="方正仿宋_GBK" w:eastAsia="方正仿宋_GBK" w:hAnsi="宋体"/>
          <w:bCs/>
          <w:szCs w:val="28"/>
        </w:rPr>
      </w:pPr>
      <w:bookmarkStart w:id="101" w:name="_Toc523123630"/>
      <w:bookmarkStart w:id="102" w:name="_Toc523388129"/>
      <w:r>
        <w:rPr>
          <w:rFonts w:ascii="方正仿宋_GBK" w:eastAsia="方正仿宋_GBK" w:hAnsi="宋体" w:hint="eastAsia"/>
          <w:bCs/>
          <w:szCs w:val="28"/>
        </w:rPr>
        <w:t>（一）本合同范围的货物，应由乙方直接供应，不得转让他人供应；</w:t>
      </w:r>
      <w:bookmarkEnd w:id="101"/>
      <w:bookmarkEnd w:id="102"/>
    </w:p>
    <w:p w:rsidR="00617D8F" w:rsidRDefault="00617D8F">
      <w:pPr>
        <w:snapToGrid w:val="0"/>
        <w:spacing w:line="480" w:lineRule="exact"/>
        <w:ind w:firstLineChars="150" w:firstLine="420"/>
        <w:outlineLvl w:val="0"/>
        <w:rPr>
          <w:rFonts w:ascii="方正仿宋_GBK" w:eastAsia="方正仿宋_GBK" w:hAnsi="宋体"/>
          <w:bCs/>
          <w:szCs w:val="28"/>
        </w:rPr>
      </w:pPr>
      <w:bookmarkStart w:id="103" w:name="_Toc523123631"/>
      <w:bookmarkStart w:id="104" w:name="_Toc523388130"/>
      <w:r>
        <w:rPr>
          <w:rFonts w:ascii="方正仿宋_GBK" w:eastAsia="方正仿宋_GBK" w:hAnsi="宋体" w:hint="eastAsia"/>
          <w:bCs/>
          <w:szCs w:val="28"/>
        </w:rPr>
        <w:t>（二）非经甲方书面同意，乙方不得将本合同范围的货物全部或部分分包给他人供应；</w:t>
      </w:r>
      <w:bookmarkEnd w:id="103"/>
      <w:bookmarkEnd w:id="104"/>
    </w:p>
    <w:p w:rsidR="00617D8F" w:rsidRDefault="00617D8F">
      <w:pPr>
        <w:snapToGrid w:val="0"/>
        <w:spacing w:line="480" w:lineRule="exact"/>
        <w:ind w:firstLineChars="150" w:firstLine="420"/>
        <w:outlineLvl w:val="0"/>
        <w:rPr>
          <w:rFonts w:ascii="方正仿宋_GBK" w:eastAsia="方正仿宋_GBK" w:hAnsi="宋体"/>
          <w:bCs/>
          <w:szCs w:val="28"/>
        </w:rPr>
      </w:pPr>
      <w:bookmarkStart w:id="105" w:name="_Toc523123632"/>
      <w:bookmarkStart w:id="106" w:name="_Toc523388131"/>
      <w:r>
        <w:rPr>
          <w:rFonts w:ascii="方正仿宋_GBK" w:eastAsia="方正仿宋_GBK" w:hAnsi="宋体" w:hint="eastAsia"/>
          <w:bCs/>
          <w:szCs w:val="28"/>
        </w:rPr>
        <w:lastRenderedPageBreak/>
        <w:t>（三）如有转让和未经甲方同意的分包行为，甲方有权解除合同，没收履约保证金并追究乙方的违约责任。</w:t>
      </w:r>
      <w:bookmarkEnd w:id="105"/>
      <w:bookmarkEnd w:id="106"/>
    </w:p>
    <w:p w:rsidR="00617D8F" w:rsidRDefault="00617D8F">
      <w:pPr>
        <w:pStyle w:val="23"/>
      </w:pPr>
      <w:bookmarkStart w:id="107" w:name="_Toc523388132"/>
      <w:r>
        <w:rPr>
          <w:rFonts w:hint="eastAsia"/>
        </w:rPr>
        <w:t>五、质量保证及售后服务</w:t>
      </w:r>
      <w:bookmarkEnd w:id="107"/>
    </w:p>
    <w:p w:rsidR="00617D8F" w:rsidRDefault="00617D8F">
      <w:pPr>
        <w:snapToGrid w:val="0"/>
        <w:spacing w:line="480" w:lineRule="exact"/>
        <w:ind w:firstLineChars="150" w:firstLine="420"/>
        <w:outlineLvl w:val="0"/>
        <w:rPr>
          <w:rFonts w:ascii="方正仿宋_GBK" w:eastAsia="方正仿宋_GBK" w:hAnsi="宋体"/>
          <w:bCs/>
          <w:szCs w:val="28"/>
        </w:rPr>
      </w:pPr>
      <w:bookmarkStart w:id="108" w:name="_Toc523123634"/>
      <w:bookmarkStart w:id="109" w:name="_Toc523388133"/>
      <w:r>
        <w:rPr>
          <w:rFonts w:ascii="方正仿宋_GBK" w:eastAsia="方正仿宋_GBK" w:hAnsi="宋体" w:hint="eastAsia"/>
          <w:bCs/>
          <w:szCs w:val="28"/>
        </w:rPr>
        <w:t>（一）乙方应按投标文件规定的货物性能、技术要求、质量标准向甲方提供未经使用的全新产品。</w:t>
      </w:r>
      <w:bookmarkEnd w:id="108"/>
      <w:bookmarkEnd w:id="109"/>
    </w:p>
    <w:p w:rsidR="00617D8F" w:rsidRDefault="00617D8F">
      <w:pPr>
        <w:snapToGrid w:val="0"/>
        <w:spacing w:line="480" w:lineRule="exact"/>
        <w:ind w:firstLineChars="150" w:firstLine="420"/>
        <w:outlineLvl w:val="0"/>
        <w:rPr>
          <w:rFonts w:ascii="方正仿宋_GBK" w:eastAsia="方正仿宋_GBK" w:hAnsi="宋体"/>
          <w:bCs/>
          <w:szCs w:val="28"/>
        </w:rPr>
      </w:pPr>
      <w:bookmarkStart w:id="110" w:name="_Toc523123635"/>
      <w:bookmarkStart w:id="111" w:name="_Toc523388134"/>
      <w:r>
        <w:rPr>
          <w:rFonts w:ascii="方正仿宋_GBK" w:eastAsia="方正仿宋_GBK" w:hAnsi="宋体" w:hint="eastAsia"/>
          <w:bCs/>
          <w:szCs w:val="28"/>
        </w:rPr>
        <w:t>（二）甲方在乙方提供的货物的质保期内发现货物本身的质量问题，乙方应负责免费更换。对达不到技术要求者，根据实际情况，经双方协商，可按以下办法处理：</w:t>
      </w:r>
      <w:bookmarkEnd w:id="110"/>
      <w:bookmarkEnd w:id="111"/>
    </w:p>
    <w:p w:rsidR="00617D8F" w:rsidRDefault="00617D8F">
      <w:pPr>
        <w:snapToGrid w:val="0"/>
        <w:spacing w:line="480" w:lineRule="exact"/>
        <w:ind w:firstLineChars="150" w:firstLine="420"/>
        <w:outlineLvl w:val="0"/>
        <w:rPr>
          <w:rFonts w:ascii="方正仿宋_GBK" w:eastAsia="方正仿宋_GBK" w:hAnsi="宋体"/>
          <w:bCs/>
          <w:szCs w:val="28"/>
        </w:rPr>
      </w:pPr>
      <w:bookmarkStart w:id="112" w:name="_Toc523123636"/>
      <w:bookmarkStart w:id="113" w:name="_Toc523388135"/>
      <w:r>
        <w:rPr>
          <w:rFonts w:ascii="方正仿宋_GBK" w:eastAsia="方正仿宋_GBK" w:hAnsi="宋体" w:hint="eastAsia"/>
          <w:bCs/>
          <w:szCs w:val="28"/>
        </w:rPr>
        <w:t>1.更换：由乙方承担所发生的全部费用。</w:t>
      </w:r>
      <w:bookmarkEnd w:id="112"/>
      <w:bookmarkEnd w:id="113"/>
    </w:p>
    <w:p w:rsidR="00617D8F" w:rsidRDefault="00617D8F">
      <w:pPr>
        <w:snapToGrid w:val="0"/>
        <w:spacing w:line="480" w:lineRule="exact"/>
        <w:ind w:firstLineChars="150" w:firstLine="420"/>
        <w:outlineLvl w:val="0"/>
        <w:rPr>
          <w:rFonts w:ascii="方正仿宋_GBK" w:eastAsia="方正仿宋_GBK" w:hAnsi="宋体"/>
          <w:bCs/>
          <w:szCs w:val="28"/>
        </w:rPr>
      </w:pPr>
      <w:bookmarkStart w:id="114" w:name="_Toc523123637"/>
      <w:bookmarkStart w:id="115" w:name="_Toc523388136"/>
      <w:r>
        <w:rPr>
          <w:rFonts w:ascii="方正仿宋_GBK" w:eastAsia="方正仿宋_GBK" w:hAnsi="宋体" w:hint="eastAsia"/>
          <w:bCs/>
          <w:szCs w:val="28"/>
        </w:rPr>
        <w:t>2.贬值处理：由甲乙双方合议定价。</w:t>
      </w:r>
      <w:bookmarkEnd w:id="114"/>
      <w:bookmarkEnd w:id="115"/>
    </w:p>
    <w:p w:rsidR="00617D8F" w:rsidRDefault="00617D8F">
      <w:pPr>
        <w:snapToGrid w:val="0"/>
        <w:spacing w:line="480" w:lineRule="exact"/>
        <w:ind w:firstLineChars="150" w:firstLine="420"/>
        <w:outlineLvl w:val="0"/>
        <w:rPr>
          <w:rFonts w:ascii="方正仿宋_GBK" w:eastAsia="方正仿宋_GBK" w:hAnsi="宋体"/>
          <w:bCs/>
          <w:szCs w:val="28"/>
        </w:rPr>
      </w:pPr>
      <w:bookmarkStart w:id="116" w:name="_Toc523123638"/>
      <w:bookmarkStart w:id="117" w:name="_Toc523388137"/>
      <w:r>
        <w:rPr>
          <w:rFonts w:ascii="方正仿宋_GBK" w:eastAsia="方正仿宋_GBK" w:hAnsi="宋体" w:hint="eastAsia"/>
          <w:bCs/>
          <w:szCs w:val="28"/>
        </w:rPr>
        <w:t>3.退货处理：乙方应退还甲方支付的合同款，同时应承担该货物的直接费用（运输、保险、检验、货款利息及银行手续费等）。</w:t>
      </w:r>
      <w:bookmarkEnd w:id="116"/>
      <w:bookmarkEnd w:id="117"/>
    </w:p>
    <w:p w:rsidR="00617D8F" w:rsidRDefault="00617D8F">
      <w:pPr>
        <w:snapToGrid w:val="0"/>
        <w:spacing w:line="480" w:lineRule="exact"/>
        <w:ind w:firstLineChars="150" w:firstLine="420"/>
        <w:outlineLvl w:val="0"/>
        <w:rPr>
          <w:rFonts w:ascii="方正仿宋_GBK" w:eastAsia="方正仿宋_GBK" w:hAnsi="宋体"/>
          <w:bCs/>
          <w:szCs w:val="28"/>
        </w:rPr>
      </w:pPr>
      <w:bookmarkStart w:id="118" w:name="_Toc523123639"/>
      <w:bookmarkStart w:id="119" w:name="_Toc523388138"/>
      <w:r>
        <w:rPr>
          <w:rFonts w:ascii="方正仿宋_GBK" w:eastAsia="方正仿宋_GBK" w:hAnsi="宋体" w:hint="eastAsia"/>
          <w:bCs/>
          <w:szCs w:val="28"/>
        </w:rPr>
        <w:t>（三）如在使用过程中发生质量问题，乙方应同本项目“第四篇 谈判项目服务需求”对质量保证及售后服务内容的约定。</w:t>
      </w:r>
      <w:bookmarkEnd w:id="118"/>
      <w:bookmarkEnd w:id="119"/>
    </w:p>
    <w:p w:rsidR="00617D8F" w:rsidRDefault="00617D8F">
      <w:pPr>
        <w:snapToGrid w:val="0"/>
        <w:spacing w:line="480" w:lineRule="exact"/>
        <w:ind w:firstLineChars="150" w:firstLine="420"/>
        <w:outlineLvl w:val="0"/>
        <w:rPr>
          <w:rFonts w:ascii="方正仿宋_GBK" w:eastAsia="方正仿宋_GBK" w:hAnsi="宋体"/>
          <w:bCs/>
          <w:szCs w:val="28"/>
        </w:rPr>
      </w:pPr>
      <w:bookmarkStart w:id="120" w:name="_Toc523123640"/>
      <w:bookmarkStart w:id="121" w:name="_Toc523388139"/>
      <w:r>
        <w:rPr>
          <w:rFonts w:ascii="方正仿宋_GBK" w:eastAsia="方正仿宋_GBK" w:hAnsi="宋体" w:hint="eastAsia"/>
          <w:bCs/>
          <w:szCs w:val="28"/>
        </w:rPr>
        <w:t>（四）在质保期内，乙方应对货物出现的质量及安全问题负责处理解决并承担一切费用。</w:t>
      </w:r>
      <w:bookmarkEnd w:id="120"/>
      <w:bookmarkEnd w:id="121"/>
    </w:p>
    <w:p w:rsidR="00617D8F" w:rsidRDefault="00617D8F">
      <w:pPr>
        <w:pStyle w:val="23"/>
      </w:pPr>
      <w:bookmarkStart w:id="122" w:name="_Toc523388140"/>
      <w:r>
        <w:rPr>
          <w:rFonts w:hint="eastAsia"/>
        </w:rPr>
        <w:t>六、付款</w:t>
      </w:r>
      <w:bookmarkEnd w:id="122"/>
    </w:p>
    <w:p w:rsidR="00617D8F" w:rsidRDefault="00617D8F">
      <w:pPr>
        <w:snapToGrid w:val="0"/>
        <w:spacing w:line="480" w:lineRule="exact"/>
        <w:ind w:firstLineChars="150" w:firstLine="420"/>
        <w:outlineLvl w:val="0"/>
        <w:rPr>
          <w:rFonts w:ascii="方正仿宋_GBK" w:eastAsia="方正仿宋_GBK" w:hAnsi="宋体"/>
          <w:bCs/>
          <w:szCs w:val="28"/>
        </w:rPr>
      </w:pPr>
      <w:bookmarkStart w:id="123" w:name="_Toc523123642"/>
      <w:bookmarkStart w:id="124" w:name="_Toc523388141"/>
      <w:r>
        <w:rPr>
          <w:rFonts w:ascii="方正仿宋_GBK" w:eastAsia="方正仿宋_GBK" w:hAnsi="宋体" w:hint="eastAsia"/>
          <w:bCs/>
          <w:szCs w:val="28"/>
        </w:rPr>
        <w:t>（一）本合同使用货币币制如未作特别说明均为人民币。</w:t>
      </w:r>
      <w:bookmarkEnd w:id="123"/>
      <w:bookmarkEnd w:id="124"/>
    </w:p>
    <w:p w:rsidR="00617D8F" w:rsidRDefault="00617D8F">
      <w:pPr>
        <w:snapToGrid w:val="0"/>
        <w:spacing w:line="480" w:lineRule="exact"/>
        <w:ind w:firstLineChars="150" w:firstLine="420"/>
        <w:outlineLvl w:val="0"/>
        <w:rPr>
          <w:rFonts w:ascii="方正仿宋_GBK" w:eastAsia="方正仿宋_GBK" w:hAnsi="宋体"/>
          <w:bCs/>
          <w:szCs w:val="28"/>
        </w:rPr>
      </w:pPr>
      <w:bookmarkStart w:id="125" w:name="_Toc523123643"/>
      <w:bookmarkStart w:id="126" w:name="_Toc523388142"/>
      <w:r>
        <w:rPr>
          <w:rFonts w:ascii="方正仿宋_GBK" w:eastAsia="方正仿宋_GBK" w:hAnsi="宋体" w:hint="eastAsia"/>
          <w:bCs/>
          <w:szCs w:val="28"/>
        </w:rPr>
        <w:t>（二）付款方式：银行转账、现金支票。</w:t>
      </w:r>
      <w:bookmarkEnd w:id="125"/>
      <w:bookmarkEnd w:id="126"/>
    </w:p>
    <w:p w:rsidR="00617D8F" w:rsidRDefault="00617D8F">
      <w:pPr>
        <w:snapToGrid w:val="0"/>
        <w:spacing w:line="480" w:lineRule="exact"/>
        <w:ind w:firstLineChars="150" w:firstLine="420"/>
        <w:outlineLvl w:val="0"/>
        <w:rPr>
          <w:rFonts w:ascii="方正仿宋_GBK" w:eastAsia="方正仿宋_GBK" w:hAnsi="宋体"/>
          <w:bCs/>
          <w:szCs w:val="28"/>
        </w:rPr>
      </w:pPr>
      <w:bookmarkStart w:id="127" w:name="_Toc523123644"/>
      <w:bookmarkStart w:id="128" w:name="_Toc523388143"/>
      <w:r>
        <w:rPr>
          <w:rFonts w:ascii="方正仿宋_GBK" w:eastAsia="方正仿宋_GBK" w:hAnsi="宋体" w:hint="eastAsia"/>
          <w:bCs/>
          <w:szCs w:val="28"/>
        </w:rPr>
        <w:t>（三）付款方法：同本项目“第四篇 谈判项目服务需求”中关于付款方式的约定。</w:t>
      </w:r>
      <w:bookmarkEnd w:id="127"/>
      <w:bookmarkEnd w:id="128"/>
    </w:p>
    <w:p w:rsidR="00617D8F" w:rsidRPr="00F96A1F" w:rsidRDefault="00617D8F">
      <w:pPr>
        <w:snapToGrid w:val="0"/>
        <w:spacing w:line="480" w:lineRule="exact"/>
        <w:ind w:firstLineChars="150" w:firstLine="420"/>
        <w:outlineLvl w:val="0"/>
        <w:rPr>
          <w:rFonts w:ascii="方正仿宋_GBK" w:eastAsia="方正仿宋_GBK" w:hAnsi="宋体"/>
          <w:bCs/>
          <w:color w:val="000000"/>
          <w:szCs w:val="28"/>
        </w:rPr>
      </w:pPr>
      <w:bookmarkStart w:id="129" w:name="_Toc523388144"/>
      <w:r w:rsidRPr="00F96A1F">
        <w:rPr>
          <w:rFonts w:ascii="方正仿宋_GBK" w:eastAsia="方正仿宋_GBK" w:hAnsi="宋体" w:hint="eastAsia"/>
          <w:bCs/>
          <w:color w:val="000000"/>
          <w:szCs w:val="28"/>
        </w:rPr>
        <w:t>（四）付款期限：产品验收合格后</w:t>
      </w:r>
      <w:r w:rsidR="00B74431" w:rsidRPr="00F96A1F">
        <w:rPr>
          <w:rFonts w:ascii="方正仿宋_GBK" w:eastAsia="方正仿宋_GBK" w:hAnsi="宋体" w:hint="eastAsia"/>
          <w:bCs/>
          <w:color w:val="000000"/>
          <w:szCs w:val="28"/>
        </w:rPr>
        <w:t xml:space="preserve"> </w:t>
      </w:r>
      <w:r w:rsidR="007F51A2" w:rsidRPr="00F96A1F">
        <w:rPr>
          <w:rFonts w:ascii="方正仿宋_GBK" w:eastAsia="方正仿宋_GBK" w:hAnsi="宋体" w:hint="eastAsia"/>
          <w:bCs/>
          <w:color w:val="000000"/>
          <w:szCs w:val="28"/>
        </w:rPr>
        <w:t>按财务科统筹安排付款</w:t>
      </w:r>
      <w:r w:rsidRPr="00F96A1F">
        <w:rPr>
          <w:rFonts w:ascii="方正仿宋_GBK" w:eastAsia="方正仿宋_GBK" w:hAnsi="宋体" w:hint="eastAsia"/>
          <w:bCs/>
          <w:color w:val="000000"/>
          <w:szCs w:val="28"/>
        </w:rPr>
        <w:t>。</w:t>
      </w:r>
      <w:bookmarkEnd w:id="129"/>
    </w:p>
    <w:p w:rsidR="00617D8F" w:rsidRPr="00F96A1F" w:rsidRDefault="00617D8F">
      <w:pPr>
        <w:pStyle w:val="23"/>
        <w:rPr>
          <w:color w:val="000000"/>
        </w:rPr>
      </w:pPr>
      <w:bookmarkStart w:id="130" w:name="_Toc523388145"/>
      <w:r w:rsidRPr="00F96A1F">
        <w:rPr>
          <w:rFonts w:hint="eastAsia"/>
          <w:color w:val="000000"/>
        </w:rPr>
        <w:t>七、检查验收</w:t>
      </w:r>
      <w:bookmarkEnd w:id="130"/>
    </w:p>
    <w:p w:rsidR="00617D8F" w:rsidRDefault="00617D8F">
      <w:pPr>
        <w:snapToGrid w:val="0"/>
        <w:spacing w:line="480" w:lineRule="exact"/>
        <w:ind w:firstLineChars="150" w:firstLine="420"/>
        <w:outlineLvl w:val="0"/>
        <w:rPr>
          <w:rFonts w:ascii="方正仿宋_GBK" w:eastAsia="方正仿宋_GBK" w:hAnsi="宋体"/>
          <w:bCs/>
          <w:szCs w:val="28"/>
        </w:rPr>
      </w:pPr>
      <w:bookmarkStart w:id="131" w:name="_Toc523123646"/>
      <w:bookmarkStart w:id="132" w:name="_Toc523388146"/>
      <w:r>
        <w:rPr>
          <w:rFonts w:ascii="方正仿宋_GBK" w:eastAsia="方正仿宋_GBK" w:hAnsi="宋体" w:hint="eastAsia"/>
          <w:bCs/>
          <w:szCs w:val="28"/>
        </w:rPr>
        <w:t>（一）供方应随货物提供合格证和质量证明文件，如是国外进口的货物还</w:t>
      </w:r>
      <w:r>
        <w:rPr>
          <w:rFonts w:ascii="方正仿宋_GBK" w:eastAsia="方正仿宋_GBK" w:hAnsi="宋体" w:hint="eastAsia"/>
          <w:bCs/>
          <w:szCs w:val="28"/>
        </w:rPr>
        <w:lastRenderedPageBreak/>
        <w:t>须提供报关证明等。</w:t>
      </w:r>
      <w:bookmarkEnd w:id="131"/>
      <w:bookmarkEnd w:id="132"/>
    </w:p>
    <w:p w:rsidR="00617D8F" w:rsidRDefault="00617D8F">
      <w:pPr>
        <w:snapToGrid w:val="0"/>
        <w:spacing w:line="480" w:lineRule="exact"/>
        <w:ind w:firstLineChars="150" w:firstLine="420"/>
        <w:outlineLvl w:val="0"/>
        <w:rPr>
          <w:rFonts w:ascii="方正仿宋_GBK" w:eastAsia="方正仿宋_GBK" w:hAnsi="宋体"/>
          <w:bCs/>
          <w:szCs w:val="28"/>
        </w:rPr>
      </w:pPr>
      <w:bookmarkStart w:id="133" w:name="_Toc523123647"/>
      <w:bookmarkStart w:id="134" w:name="_Toc523388147"/>
      <w:r>
        <w:rPr>
          <w:rFonts w:ascii="方正仿宋_GBK" w:eastAsia="方正仿宋_GBK" w:hAnsi="宋体" w:hint="eastAsia"/>
          <w:bCs/>
          <w:szCs w:val="28"/>
        </w:rPr>
        <w:t>（二）货物验收</w:t>
      </w:r>
      <w:bookmarkEnd w:id="133"/>
      <w:bookmarkEnd w:id="134"/>
    </w:p>
    <w:p w:rsidR="00617D8F" w:rsidRDefault="00617D8F">
      <w:pPr>
        <w:snapToGrid w:val="0"/>
        <w:spacing w:line="480" w:lineRule="exact"/>
        <w:ind w:firstLineChars="150" w:firstLine="420"/>
        <w:outlineLvl w:val="0"/>
        <w:rPr>
          <w:rFonts w:ascii="方正仿宋_GBK" w:eastAsia="方正仿宋_GBK" w:hAnsi="宋体"/>
          <w:bCs/>
          <w:szCs w:val="28"/>
        </w:rPr>
      </w:pPr>
      <w:bookmarkStart w:id="135" w:name="_Toc523123648"/>
      <w:bookmarkStart w:id="136" w:name="_Toc523388148"/>
      <w:r>
        <w:rPr>
          <w:rFonts w:ascii="方正仿宋_GBK" w:eastAsia="方正仿宋_GBK" w:hAnsi="宋体" w:hint="eastAsia"/>
          <w:bCs/>
          <w:szCs w:val="28"/>
        </w:rPr>
        <w:t>供方所交货物的各种质量指标不得低于供方提供样品的质量指标（无样品时按供方响应文件中所提供的“技术文件”执行），售后服务质量要求按照投标文件和响应文件的内容执行。供方交货时，需方可根据需要随机抽取一部分货物送有关权威检测部门检测，如检测不合格，供方负责赔偿需方一切损失。</w:t>
      </w:r>
      <w:bookmarkEnd w:id="135"/>
      <w:bookmarkEnd w:id="136"/>
    </w:p>
    <w:p w:rsidR="00617D8F" w:rsidRDefault="00617D8F">
      <w:pPr>
        <w:snapToGrid w:val="0"/>
        <w:spacing w:line="480" w:lineRule="exact"/>
        <w:ind w:firstLineChars="150" w:firstLine="420"/>
        <w:outlineLvl w:val="0"/>
        <w:rPr>
          <w:rFonts w:ascii="方正仿宋_GBK" w:eastAsia="方正仿宋_GBK" w:hAnsi="宋体"/>
          <w:bCs/>
          <w:szCs w:val="28"/>
        </w:rPr>
      </w:pPr>
      <w:bookmarkStart w:id="137" w:name="_Toc523123649"/>
      <w:bookmarkStart w:id="138" w:name="_Toc523388149"/>
      <w:r>
        <w:rPr>
          <w:rFonts w:ascii="方正仿宋_GBK" w:eastAsia="方正仿宋_GBK" w:hAnsi="宋体" w:hint="eastAsia"/>
          <w:bCs/>
          <w:szCs w:val="28"/>
        </w:rPr>
        <w:t>（三）货物验收报告应由需方、供方经办人签字，以此作为支付凭据。</w:t>
      </w:r>
      <w:bookmarkEnd w:id="137"/>
      <w:bookmarkEnd w:id="138"/>
    </w:p>
    <w:p w:rsidR="00617D8F" w:rsidRDefault="00617D8F">
      <w:pPr>
        <w:pStyle w:val="23"/>
      </w:pPr>
      <w:bookmarkStart w:id="139" w:name="_Toc523388150"/>
      <w:r>
        <w:rPr>
          <w:rFonts w:hint="eastAsia"/>
        </w:rPr>
        <w:t>八、索赔</w:t>
      </w:r>
      <w:bookmarkEnd w:id="139"/>
    </w:p>
    <w:p w:rsidR="00617D8F" w:rsidRDefault="00617D8F">
      <w:pPr>
        <w:snapToGrid w:val="0"/>
        <w:spacing w:line="480" w:lineRule="exact"/>
        <w:ind w:firstLineChars="150" w:firstLine="420"/>
        <w:outlineLvl w:val="0"/>
        <w:rPr>
          <w:rFonts w:ascii="方正仿宋_GBK" w:eastAsia="方正仿宋_GBK" w:hAnsi="宋体"/>
          <w:bCs/>
          <w:szCs w:val="28"/>
        </w:rPr>
      </w:pPr>
      <w:bookmarkStart w:id="140" w:name="_Toc523123651"/>
      <w:bookmarkStart w:id="141" w:name="_Toc523388151"/>
      <w:r>
        <w:rPr>
          <w:rFonts w:ascii="方正仿宋_GBK" w:eastAsia="方正仿宋_GBK" w:hAnsi="宋体" w:hint="eastAsia"/>
          <w:bCs/>
          <w:szCs w:val="28"/>
        </w:rPr>
        <w:t>供方对货物与合同要求不符负有责任，并且需方已于规定交货内和质量保证期内提出索赔，供方应按需方同意的下述一种或多种方法解决索赔事宜。</w:t>
      </w:r>
      <w:bookmarkEnd w:id="140"/>
      <w:bookmarkEnd w:id="141"/>
    </w:p>
    <w:p w:rsidR="00617D8F" w:rsidRDefault="00617D8F">
      <w:pPr>
        <w:snapToGrid w:val="0"/>
        <w:spacing w:line="480" w:lineRule="exact"/>
        <w:ind w:firstLineChars="150" w:firstLine="420"/>
        <w:outlineLvl w:val="0"/>
        <w:rPr>
          <w:rFonts w:ascii="方正仿宋_GBK" w:eastAsia="方正仿宋_GBK" w:hAnsi="宋体"/>
          <w:bCs/>
          <w:szCs w:val="28"/>
        </w:rPr>
      </w:pPr>
      <w:bookmarkStart w:id="142" w:name="_Toc523123652"/>
      <w:bookmarkStart w:id="143" w:name="_Toc523388152"/>
      <w:r>
        <w:rPr>
          <w:rFonts w:ascii="方正仿宋_GBK" w:eastAsia="方正仿宋_GBK" w:hAnsi="宋体" w:hint="eastAsia"/>
          <w:bCs/>
          <w:szCs w:val="28"/>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bookmarkEnd w:id="142"/>
      <w:bookmarkEnd w:id="143"/>
    </w:p>
    <w:p w:rsidR="00617D8F" w:rsidRDefault="00617D8F">
      <w:pPr>
        <w:snapToGrid w:val="0"/>
        <w:spacing w:line="480" w:lineRule="exact"/>
        <w:ind w:firstLineChars="150" w:firstLine="420"/>
        <w:outlineLvl w:val="0"/>
        <w:rPr>
          <w:rFonts w:ascii="方正仿宋_GBK" w:eastAsia="方正仿宋_GBK" w:hAnsi="宋体"/>
          <w:bCs/>
          <w:szCs w:val="28"/>
        </w:rPr>
      </w:pPr>
      <w:bookmarkStart w:id="144" w:name="_Toc523123653"/>
      <w:bookmarkStart w:id="145" w:name="_Toc523388153"/>
      <w:r>
        <w:rPr>
          <w:rFonts w:ascii="方正仿宋_GBK" w:eastAsia="方正仿宋_GBK" w:hAnsi="宋体" w:hint="eastAsia"/>
          <w:bCs/>
          <w:szCs w:val="28"/>
        </w:rPr>
        <w:t>（二）根据货物的疵劣和受损程度以及需方遭受损失的金额，经双方同意降低货物价格。</w:t>
      </w:r>
      <w:bookmarkEnd w:id="144"/>
      <w:bookmarkEnd w:id="145"/>
    </w:p>
    <w:p w:rsidR="00617D8F" w:rsidRDefault="00617D8F">
      <w:pPr>
        <w:pStyle w:val="23"/>
      </w:pPr>
      <w:bookmarkStart w:id="146" w:name="_Toc523388154"/>
      <w:r>
        <w:rPr>
          <w:rFonts w:hint="eastAsia"/>
        </w:rPr>
        <w:t>九、知识产权</w:t>
      </w:r>
      <w:bookmarkEnd w:id="146"/>
    </w:p>
    <w:p w:rsidR="00617D8F" w:rsidRDefault="00617D8F">
      <w:pPr>
        <w:snapToGrid w:val="0"/>
        <w:spacing w:line="480" w:lineRule="exact"/>
        <w:ind w:firstLineChars="150" w:firstLine="420"/>
        <w:outlineLvl w:val="0"/>
        <w:rPr>
          <w:rFonts w:ascii="方正仿宋_GBK" w:eastAsia="方正仿宋_GBK" w:hAnsi="宋体"/>
          <w:bCs/>
          <w:szCs w:val="28"/>
        </w:rPr>
      </w:pPr>
      <w:bookmarkStart w:id="147" w:name="_Toc523123655"/>
      <w:bookmarkStart w:id="148" w:name="_Toc523388155"/>
      <w:r>
        <w:rPr>
          <w:rFonts w:ascii="方正仿宋_GBK" w:eastAsia="方正仿宋_GBK" w:hAnsi="宋体" w:hint="eastAsia"/>
          <w:bCs/>
          <w:szCs w:val="28"/>
        </w:rPr>
        <w:t>（一）甲方在中华人民共和国境内使用乙方提供的货物及服务时免受第三方提出的侵犯其专利权或其它知识产权的起诉。如果第三方提出侵权指控，乙方承担由此而引起的一切法律责任和费用。</w:t>
      </w:r>
      <w:bookmarkEnd w:id="147"/>
      <w:bookmarkEnd w:id="148"/>
    </w:p>
    <w:p w:rsidR="00617D8F" w:rsidRDefault="00617D8F">
      <w:pPr>
        <w:snapToGrid w:val="0"/>
        <w:spacing w:line="480" w:lineRule="exact"/>
        <w:ind w:firstLineChars="150" w:firstLine="420"/>
        <w:outlineLvl w:val="0"/>
        <w:rPr>
          <w:rFonts w:ascii="方正仿宋_GBK" w:eastAsia="方正仿宋_GBK" w:hAnsi="宋体"/>
          <w:bCs/>
          <w:szCs w:val="28"/>
        </w:rPr>
      </w:pPr>
      <w:bookmarkStart w:id="149" w:name="_Toc523123656"/>
      <w:bookmarkStart w:id="150" w:name="_Toc523388156"/>
      <w:r>
        <w:rPr>
          <w:rFonts w:ascii="方正仿宋_GBK" w:eastAsia="方正仿宋_GBK" w:hAnsi="宋体" w:hint="eastAsia"/>
          <w:bCs/>
          <w:szCs w:val="28"/>
        </w:rPr>
        <w:t>（二）若涉及软件开发等服务类项目知识产权的，知识产权归采购人所有。</w:t>
      </w:r>
      <w:bookmarkEnd w:id="149"/>
      <w:bookmarkEnd w:id="150"/>
    </w:p>
    <w:p w:rsidR="00617D8F" w:rsidRDefault="00617D8F">
      <w:pPr>
        <w:pStyle w:val="23"/>
      </w:pPr>
      <w:bookmarkStart w:id="151" w:name="_Toc523388157"/>
      <w:r>
        <w:rPr>
          <w:rFonts w:hint="eastAsia"/>
        </w:rPr>
        <w:t>十、合同争议的解决</w:t>
      </w:r>
      <w:bookmarkEnd w:id="151"/>
    </w:p>
    <w:p w:rsidR="00617D8F" w:rsidRDefault="00617D8F">
      <w:pPr>
        <w:snapToGrid w:val="0"/>
        <w:spacing w:line="480" w:lineRule="exact"/>
        <w:ind w:firstLineChars="150" w:firstLine="360"/>
        <w:outlineLvl w:val="0"/>
        <w:rPr>
          <w:rFonts w:ascii="方正仿宋_GBK" w:eastAsia="方正仿宋_GBK" w:hAnsi="宋体"/>
          <w:bCs/>
          <w:sz w:val="24"/>
        </w:rPr>
      </w:pPr>
      <w:bookmarkStart w:id="152" w:name="_Toc523123658"/>
      <w:bookmarkStart w:id="153" w:name="_Toc523388158"/>
      <w:r>
        <w:rPr>
          <w:rFonts w:ascii="方正仿宋_GBK" w:eastAsia="方正仿宋_GBK" w:hAnsi="宋体" w:hint="eastAsia"/>
          <w:bCs/>
          <w:sz w:val="24"/>
        </w:rPr>
        <w:t>（一）当事人友好协商达成一致</w:t>
      </w:r>
      <w:bookmarkEnd w:id="152"/>
      <w:bookmarkEnd w:id="153"/>
    </w:p>
    <w:p w:rsidR="00617D8F" w:rsidRDefault="00617D8F">
      <w:pPr>
        <w:snapToGrid w:val="0"/>
        <w:spacing w:line="480" w:lineRule="exact"/>
        <w:ind w:firstLineChars="150" w:firstLine="360"/>
        <w:outlineLvl w:val="0"/>
        <w:rPr>
          <w:rFonts w:ascii="方正仿宋_GBK" w:eastAsia="方正仿宋_GBK" w:hAnsi="宋体"/>
          <w:bCs/>
          <w:sz w:val="24"/>
        </w:rPr>
      </w:pPr>
      <w:bookmarkStart w:id="154" w:name="_Toc523123659"/>
      <w:bookmarkStart w:id="155" w:name="_Toc523388159"/>
      <w:r>
        <w:rPr>
          <w:rFonts w:ascii="方正仿宋_GBK" w:eastAsia="方正仿宋_GBK" w:hAnsi="宋体" w:hint="eastAsia"/>
          <w:bCs/>
          <w:sz w:val="24"/>
        </w:rPr>
        <w:t>（二）在60天内当事人协商不能达成协议的，可提请采购人当地仲裁机构仲裁。</w:t>
      </w:r>
      <w:bookmarkEnd w:id="154"/>
      <w:bookmarkEnd w:id="155"/>
    </w:p>
    <w:p w:rsidR="00617D8F" w:rsidRDefault="00617D8F">
      <w:pPr>
        <w:pStyle w:val="23"/>
      </w:pPr>
      <w:bookmarkStart w:id="156" w:name="_Toc523388160"/>
      <w:r>
        <w:rPr>
          <w:rFonts w:hint="eastAsia"/>
        </w:rPr>
        <w:lastRenderedPageBreak/>
        <w:t>十一、违约责任</w:t>
      </w:r>
      <w:bookmarkEnd w:id="156"/>
    </w:p>
    <w:p w:rsidR="00617D8F" w:rsidRDefault="00617D8F">
      <w:pPr>
        <w:snapToGrid w:val="0"/>
        <w:spacing w:line="480" w:lineRule="exact"/>
        <w:ind w:firstLineChars="150" w:firstLine="420"/>
        <w:outlineLvl w:val="0"/>
        <w:rPr>
          <w:rFonts w:ascii="方正仿宋_GBK" w:eastAsia="方正仿宋_GBK" w:hAnsi="宋体"/>
          <w:bCs/>
          <w:sz w:val="24"/>
        </w:rPr>
      </w:pPr>
      <w:bookmarkStart w:id="157" w:name="_Toc523123661"/>
      <w:bookmarkStart w:id="158" w:name="_Toc523388161"/>
      <w:r>
        <w:rPr>
          <w:rFonts w:ascii="方正仿宋_GBK" w:eastAsia="方正仿宋_GBK" w:hAnsi="宋体" w:hint="eastAsia"/>
          <w:bCs/>
          <w:szCs w:val="28"/>
        </w:rPr>
        <w:t>按《中华人民共和国合同法》、《中华人民共和国政府采购法》有关条款，或由供需双方约定</w:t>
      </w:r>
      <w:r>
        <w:rPr>
          <w:rFonts w:ascii="方正仿宋_GBK" w:eastAsia="方正仿宋_GBK" w:hAnsi="宋体" w:hint="eastAsia"/>
          <w:bCs/>
          <w:sz w:val="24"/>
        </w:rPr>
        <w:t>。</w:t>
      </w:r>
      <w:bookmarkEnd w:id="157"/>
      <w:bookmarkEnd w:id="158"/>
    </w:p>
    <w:p w:rsidR="00617D8F" w:rsidRDefault="00617D8F">
      <w:pPr>
        <w:pStyle w:val="23"/>
      </w:pPr>
      <w:bookmarkStart w:id="159" w:name="_Toc523388162"/>
      <w:r>
        <w:rPr>
          <w:rFonts w:hint="eastAsia"/>
        </w:rPr>
        <w:t>十二、合同生效及其它</w:t>
      </w:r>
      <w:bookmarkEnd w:id="159"/>
    </w:p>
    <w:p w:rsidR="00617D8F" w:rsidRDefault="00617D8F">
      <w:pPr>
        <w:snapToGrid w:val="0"/>
        <w:spacing w:line="480" w:lineRule="exact"/>
        <w:ind w:firstLineChars="150" w:firstLine="420"/>
        <w:outlineLvl w:val="0"/>
        <w:rPr>
          <w:rFonts w:ascii="方正仿宋_GBK" w:eastAsia="方正仿宋_GBK" w:hAnsi="宋体"/>
          <w:bCs/>
          <w:szCs w:val="28"/>
        </w:rPr>
      </w:pPr>
      <w:bookmarkStart w:id="160" w:name="_Toc523123663"/>
      <w:bookmarkStart w:id="161" w:name="_Toc523388163"/>
      <w:r>
        <w:rPr>
          <w:rFonts w:ascii="方正仿宋_GBK" w:eastAsia="方正仿宋_GBK" w:hAnsi="宋体" w:hint="eastAsia"/>
          <w:bCs/>
          <w:szCs w:val="28"/>
        </w:rPr>
        <w:t>（一）合同生效及其效力应符合《中华人民共和国合同法》有关规定。</w:t>
      </w:r>
      <w:bookmarkEnd w:id="160"/>
      <w:bookmarkEnd w:id="161"/>
    </w:p>
    <w:p w:rsidR="00617D8F" w:rsidRDefault="00617D8F">
      <w:pPr>
        <w:snapToGrid w:val="0"/>
        <w:spacing w:line="480" w:lineRule="exact"/>
        <w:ind w:firstLineChars="150" w:firstLine="420"/>
        <w:outlineLvl w:val="0"/>
        <w:rPr>
          <w:rFonts w:ascii="方正仿宋_GBK" w:eastAsia="方正仿宋_GBK" w:hAnsi="宋体"/>
          <w:bCs/>
          <w:szCs w:val="28"/>
        </w:rPr>
      </w:pPr>
      <w:bookmarkStart w:id="162" w:name="_Toc523123664"/>
      <w:bookmarkStart w:id="163" w:name="_Toc523388164"/>
      <w:r>
        <w:rPr>
          <w:rFonts w:ascii="方正仿宋_GBK" w:eastAsia="方正仿宋_GBK" w:hAnsi="宋体" w:hint="eastAsia"/>
          <w:bCs/>
          <w:szCs w:val="28"/>
        </w:rPr>
        <w:t>（二）合同应经当事人法定代表人或委托代理人签字，加盖双方合同专用章或公章。</w:t>
      </w:r>
      <w:bookmarkEnd w:id="162"/>
      <w:bookmarkEnd w:id="163"/>
    </w:p>
    <w:p w:rsidR="00617D8F" w:rsidRDefault="00617D8F">
      <w:pPr>
        <w:snapToGrid w:val="0"/>
        <w:spacing w:line="480" w:lineRule="exact"/>
        <w:ind w:firstLineChars="150" w:firstLine="420"/>
        <w:outlineLvl w:val="0"/>
        <w:rPr>
          <w:rFonts w:ascii="方正仿宋_GBK" w:eastAsia="方正仿宋_GBK" w:hAnsi="宋体"/>
          <w:bCs/>
          <w:szCs w:val="28"/>
        </w:rPr>
      </w:pPr>
      <w:bookmarkStart w:id="164" w:name="_Toc523123665"/>
      <w:bookmarkStart w:id="165" w:name="_Toc523388165"/>
      <w:r>
        <w:rPr>
          <w:rFonts w:ascii="方正仿宋_GBK" w:eastAsia="方正仿宋_GBK" w:hAnsi="宋体" w:hint="eastAsia"/>
          <w:bCs/>
          <w:szCs w:val="28"/>
        </w:rPr>
        <w:t>（三）合同所包括附件，是合同不可分割的一部分，具有同等法法律效力。</w:t>
      </w:r>
      <w:bookmarkEnd w:id="164"/>
      <w:bookmarkEnd w:id="165"/>
    </w:p>
    <w:p w:rsidR="00617D8F" w:rsidRDefault="00617D8F">
      <w:pPr>
        <w:snapToGrid w:val="0"/>
        <w:spacing w:line="480" w:lineRule="exact"/>
        <w:ind w:firstLineChars="150" w:firstLine="420"/>
        <w:outlineLvl w:val="0"/>
        <w:rPr>
          <w:rFonts w:ascii="方正仿宋_GBK" w:eastAsia="方正仿宋_GBK" w:hAnsi="宋体"/>
          <w:bCs/>
          <w:szCs w:val="28"/>
        </w:rPr>
      </w:pPr>
      <w:bookmarkStart w:id="166" w:name="_Toc523123666"/>
      <w:bookmarkStart w:id="167" w:name="_Toc523388166"/>
      <w:r>
        <w:rPr>
          <w:rFonts w:ascii="方正仿宋_GBK" w:eastAsia="方正仿宋_GBK" w:hAnsi="宋体" w:hint="eastAsia"/>
          <w:bCs/>
          <w:szCs w:val="28"/>
        </w:rPr>
        <w:t>（四）合同需提供担保的，按《中华人民共和国担保法》规定执行。</w:t>
      </w:r>
      <w:bookmarkEnd w:id="166"/>
      <w:bookmarkEnd w:id="167"/>
    </w:p>
    <w:p w:rsidR="00617D8F" w:rsidRDefault="00617D8F">
      <w:pPr>
        <w:snapToGrid w:val="0"/>
        <w:spacing w:line="480" w:lineRule="exact"/>
        <w:ind w:firstLineChars="150" w:firstLine="420"/>
        <w:outlineLvl w:val="0"/>
        <w:rPr>
          <w:rFonts w:ascii="方正仿宋_GBK" w:eastAsia="方正仿宋_GBK" w:hAnsi="宋体"/>
          <w:bCs/>
          <w:szCs w:val="28"/>
        </w:rPr>
      </w:pPr>
      <w:bookmarkStart w:id="168" w:name="_Toc523123667"/>
      <w:bookmarkStart w:id="169" w:name="_Toc523388167"/>
      <w:r>
        <w:rPr>
          <w:rFonts w:ascii="方正仿宋_GBK" w:eastAsia="方正仿宋_GBK" w:hAnsi="宋体" w:hint="eastAsia"/>
          <w:bCs/>
          <w:szCs w:val="28"/>
        </w:rPr>
        <w:t>（五）本合同条件未尽事宜依照《中华人民共和国合同法》，由供需双方共同协商确定。</w:t>
      </w:r>
      <w:bookmarkEnd w:id="168"/>
      <w:bookmarkEnd w:id="169"/>
    </w:p>
    <w:p w:rsidR="00617D8F" w:rsidRDefault="00617D8F">
      <w:pPr>
        <w:snapToGrid w:val="0"/>
        <w:spacing w:line="360" w:lineRule="auto"/>
        <w:ind w:firstLine="570"/>
        <w:rPr>
          <w:rFonts w:ascii="宋体" w:hAnsi="宋体"/>
          <w:sz w:val="24"/>
          <w:szCs w:val="24"/>
        </w:rPr>
        <w:sectPr w:rsidR="00617D8F">
          <w:pgSz w:w="11907" w:h="16840"/>
          <w:pgMar w:top="1134" w:right="1191" w:bottom="1134" w:left="1304" w:header="964" w:footer="992" w:gutter="0"/>
          <w:pgNumType w:fmt="numberInDash"/>
          <w:cols w:space="720"/>
          <w:docGrid w:linePitch="312"/>
        </w:sectPr>
      </w:pPr>
    </w:p>
    <w:p w:rsidR="00617D8F" w:rsidRDefault="00617D8F">
      <w:pPr>
        <w:rPr>
          <w:rFonts w:ascii="方正仿宋_GBK" w:eastAsia="方正仿宋_GBK"/>
          <w:sz w:val="24"/>
        </w:rPr>
      </w:pPr>
      <w:bookmarkStart w:id="170" w:name="_Toc148265480"/>
      <w:bookmarkStart w:id="171" w:name="_Toc303945820"/>
      <w:r>
        <w:rPr>
          <w:rFonts w:ascii="方正仿宋_GBK" w:eastAsia="方正仿宋_GBK" w:hint="eastAsia"/>
          <w:sz w:val="24"/>
        </w:rPr>
        <w:lastRenderedPageBreak/>
        <w:t>附页：合同格式</w:t>
      </w:r>
      <w:bookmarkEnd w:id="170"/>
      <w:bookmarkEnd w:id="171"/>
    </w:p>
    <w:p w:rsidR="00617D8F" w:rsidRDefault="00617D8F">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617D8F" w:rsidRDefault="00617D8F">
      <w:pPr>
        <w:spacing w:line="500" w:lineRule="exact"/>
        <w:jc w:val="center"/>
        <w:rPr>
          <w:rFonts w:ascii="方正仿宋_GBK" w:eastAsia="方正仿宋_GBK"/>
        </w:rPr>
      </w:pPr>
      <w:r>
        <w:rPr>
          <w:rFonts w:ascii="方正仿宋_GBK" w:eastAsia="方正仿宋_GBK" w:hint="eastAsia"/>
        </w:rPr>
        <w:t>（采购项目编号：     ）</w:t>
      </w:r>
    </w:p>
    <w:p w:rsidR="00617D8F" w:rsidRDefault="00617D8F">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617D8F" w:rsidRDefault="00617D8F">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617D8F" w:rsidRDefault="00617D8F">
      <w:pPr>
        <w:spacing w:line="500" w:lineRule="exact"/>
        <w:rPr>
          <w:rFonts w:ascii="方正仿宋_GBK" w:eastAsia="方正仿宋_GBK"/>
          <w:sz w:val="24"/>
        </w:rPr>
      </w:pPr>
    </w:p>
    <w:p w:rsidR="00617D8F" w:rsidRDefault="00617D8F">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1417"/>
        <w:gridCol w:w="1276"/>
        <w:gridCol w:w="527"/>
        <w:gridCol w:w="749"/>
        <w:gridCol w:w="873"/>
        <w:gridCol w:w="1575"/>
        <w:gridCol w:w="1906"/>
        <w:gridCol w:w="40"/>
      </w:tblGrid>
      <w:tr w:rsidR="00617D8F">
        <w:trPr>
          <w:trHeight w:val="452"/>
        </w:trPr>
        <w:tc>
          <w:tcPr>
            <w:tcW w:w="959" w:type="dxa"/>
          </w:tcPr>
          <w:p w:rsidR="00617D8F" w:rsidRDefault="00617D8F">
            <w:pPr>
              <w:spacing w:line="500" w:lineRule="exact"/>
              <w:ind w:rightChars="93" w:right="260"/>
              <w:rPr>
                <w:rFonts w:ascii="方正仿宋_GBK" w:eastAsia="方正仿宋_GBK"/>
                <w:sz w:val="24"/>
              </w:rPr>
            </w:pPr>
            <w:r>
              <w:rPr>
                <w:rFonts w:ascii="方正仿宋_GBK" w:eastAsia="方正仿宋_GBK" w:hint="eastAsia"/>
                <w:sz w:val="24"/>
              </w:rPr>
              <w:t>序号</w:t>
            </w:r>
          </w:p>
        </w:tc>
        <w:tc>
          <w:tcPr>
            <w:tcW w:w="1417" w:type="dxa"/>
            <w:vAlign w:val="center"/>
          </w:tcPr>
          <w:p w:rsidR="00617D8F" w:rsidRDefault="00617D8F">
            <w:pPr>
              <w:spacing w:line="500" w:lineRule="exact"/>
              <w:jc w:val="center"/>
              <w:rPr>
                <w:rFonts w:ascii="方正仿宋_GBK" w:eastAsia="方正仿宋_GBK"/>
                <w:sz w:val="24"/>
              </w:rPr>
            </w:pPr>
            <w:r>
              <w:rPr>
                <w:rFonts w:ascii="方正仿宋_GBK" w:eastAsia="方正仿宋_GBK" w:hint="eastAsia"/>
                <w:sz w:val="24"/>
              </w:rPr>
              <w:t>商品名称</w:t>
            </w:r>
          </w:p>
        </w:tc>
        <w:tc>
          <w:tcPr>
            <w:tcW w:w="1276" w:type="dxa"/>
            <w:vAlign w:val="center"/>
          </w:tcPr>
          <w:p w:rsidR="00617D8F" w:rsidRDefault="00617D8F">
            <w:pPr>
              <w:spacing w:line="500" w:lineRule="exact"/>
              <w:jc w:val="center"/>
              <w:rPr>
                <w:rFonts w:ascii="方正仿宋_GBK" w:eastAsia="方正仿宋_GBK"/>
                <w:sz w:val="24"/>
              </w:rPr>
            </w:pPr>
            <w:r>
              <w:rPr>
                <w:rFonts w:ascii="方正仿宋_GBK" w:eastAsia="方正仿宋_GBK" w:hint="eastAsia"/>
                <w:sz w:val="24"/>
              </w:rPr>
              <w:t>规格型号</w:t>
            </w:r>
          </w:p>
        </w:tc>
        <w:tc>
          <w:tcPr>
            <w:tcW w:w="1276" w:type="dxa"/>
            <w:gridSpan w:val="2"/>
          </w:tcPr>
          <w:p w:rsidR="00617D8F" w:rsidRDefault="00617D8F">
            <w:pPr>
              <w:spacing w:line="500" w:lineRule="exact"/>
              <w:jc w:val="center"/>
              <w:rPr>
                <w:rFonts w:ascii="方正仿宋_GBK" w:eastAsia="方正仿宋_GBK"/>
                <w:sz w:val="24"/>
              </w:rPr>
            </w:pPr>
            <w:r>
              <w:rPr>
                <w:rFonts w:ascii="方正仿宋_GBK" w:eastAsia="方正仿宋_GBK" w:hint="eastAsia"/>
                <w:sz w:val="24"/>
              </w:rPr>
              <w:t>生产厂家</w:t>
            </w:r>
          </w:p>
        </w:tc>
        <w:tc>
          <w:tcPr>
            <w:tcW w:w="873" w:type="dxa"/>
            <w:vAlign w:val="center"/>
          </w:tcPr>
          <w:p w:rsidR="00617D8F" w:rsidRDefault="00617D8F">
            <w:pPr>
              <w:spacing w:line="500" w:lineRule="exact"/>
              <w:jc w:val="center"/>
              <w:rPr>
                <w:rFonts w:ascii="方正仿宋_GBK" w:eastAsia="方正仿宋_GBK"/>
                <w:sz w:val="24"/>
              </w:rPr>
            </w:pPr>
            <w:r>
              <w:rPr>
                <w:rFonts w:ascii="方正仿宋_GBK" w:eastAsia="方正仿宋_GBK" w:hint="eastAsia"/>
                <w:sz w:val="24"/>
              </w:rPr>
              <w:t>单价</w:t>
            </w:r>
          </w:p>
        </w:tc>
        <w:tc>
          <w:tcPr>
            <w:tcW w:w="1575" w:type="dxa"/>
            <w:vAlign w:val="center"/>
          </w:tcPr>
          <w:p w:rsidR="00617D8F" w:rsidRDefault="00617D8F">
            <w:pPr>
              <w:spacing w:line="500" w:lineRule="exact"/>
              <w:jc w:val="center"/>
              <w:rPr>
                <w:rFonts w:ascii="方正仿宋_GBK" w:eastAsia="方正仿宋_GBK"/>
                <w:sz w:val="24"/>
              </w:rPr>
            </w:pPr>
            <w:r>
              <w:rPr>
                <w:rFonts w:ascii="方正仿宋_GBK" w:eastAsia="方正仿宋_GBK" w:hint="eastAsia"/>
                <w:sz w:val="24"/>
              </w:rPr>
              <w:t>计价单位</w:t>
            </w:r>
          </w:p>
        </w:tc>
        <w:tc>
          <w:tcPr>
            <w:tcW w:w="1946" w:type="dxa"/>
            <w:gridSpan w:val="2"/>
            <w:vAlign w:val="center"/>
          </w:tcPr>
          <w:p w:rsidR="00617D8F" w:rsidRDefault="00617D8F">
            <w:pPr>
              <w:spacing w:line="500" w:lineRule="exact"/>
              <w:jc w:val="center"/>
              <w:rPr>
                <w:rFonts w:ascii="方正仿宋_GBK" w:eastAsia="方正仿宋_GBK"/>
                <w:sz w:val="24"/>
              </w:rPr>
            </w:pPr>
            <w:r>
              <w:rPr>
                <w:rFonts w:ascii="方正仿宋_GBK" w:eastAsia="方正仿宋_GBK" w:hint="eastAsia"/>
                <w:sz w:val="24"/>
              </w:rPr>
              <w:t>备注</w:t>
            </w:r>
          </w:p>
        </w:tc>
      </w:tr>
      <w:tr w:rsidR="00617D8F">
        <w:tc>
          <w:tcPr>
            <w:tcW w:w="959" w:type="dxa"/>
          </w:tcPr>
          <w:p w:rsidR="00617D8F" w:rsidRDefault="00617D8F">
            <w:pPr>
              <w:spacing w:line="500" w:lineRule="exact"/>
              <w:jc w:val="center"/>
              <w:rPr>
                <w:rFonts w:ascii="方正仿宋_GBK" w:eastAsia="方正仿宋_GBK"/>
                <w:sz w:val="24"/>
              </w:rPr>
            </w:pPr>
          </w:p>
        </w:tc>
        <w:tc>
          <w:tcPr>
            <w:tcW w:w="1417" w:type="dxa"/>
            <w:vAlign w:val="center"/>
          </w:tcPr>
          <w:p w:rsidR="00617D8F" w:rsidRDefault="00617D8F">
            <w:pPr>
              <w:spacing w:line="500" w:lineRule="exact"/>
              <w:jc w:val="center"/>
              <w:rPr>
                <w:rFonts w:ascii="方正仿宋_GBK" w:eastAsia="方正仿宋_GBK"/>
                <w:sz w:val="24"/>
              </w:rPr>
            </w:pPr>
          </w:p>
        </w:tc>
        <w:tc>
          <w:tcPr>
            <w:tcW w:w="1276" w:type="dxa"/>
            <w:vAlign w:val="center"/>
          </w:tcPr>
          <w:p w:rsidR="00617D8F" w:rsidRDefault="00617D8F">
            <w:pPr>
              <w:spacing w:line="500" w:lineRule="exact"/>
              <w:jc w:val="center"/>
              <w:rPr>
                <w:rFonts w:ascii="方正仿宋_GBK" w:eastAsia="方正仿宋_GBK"/>
                <w:sz w:val="24"/>
              </w:rPr>
            </w:pPr>
          </w:p>
        </w:tc>
        <w:tc>
          <w:tcPr>
            <w:tcW w:w="1276" w:type="dxa"/>
            <w:gridSpan w:val="2"/>
          </w:tcPr>
          <w:p w:rsidR="00617D8F" w:rsidRDefault="00617D8F">
            <w:pPr>
              <w:spacing w:line="500" w:lineRule="exact"/>
              <w:jc w:val="center"/>
              <w:rPr>
                <w:rFonts w:ascii="方正仿宋_GBK" w:eastAsia="方正仿宋_GBK"/>
                <w:sz w:val="24"/>
              </w:rPr>
            </w:pPr>
          </w:p>
        </w:tc>
        <w:tc>
          <w:tcPr>
            <w:tcW w:w="873" w:type="dxa"/>
            <w:vAlign w:val="center"/>
          </w:tcPr>
          <w:p w:rsidR="00617D8F" w:rsidRDefault="00617D8F">
            <w:pPr>
              <w:spacing w:line="500" w:lineRule="exact"/>
              <w:jc w:val="center"/>
              <w:rPr>
                <w:rFonts w:ascii="方正仿宋_GBK" w:eastAsia="方正仿宋_GBK"/>
                <w:sz w:val="24"/>
              </w:rPr>
            </w:pPr>
          </w:p>
        </w:tc>
        <w:tc>
          <w:tcPr>
            <w:tcW w:w="1575" w:type="dxa"/>
            <w:vAlign w:val="center"/>
          </w:tcPr>
          <w:p w:rsidR="00617D8F" w:rsidRDefault="00617D8F">
            <w:pPr>
              <w:spacing w:line="500" w:lineRule="exact"/>
              <w:jc w:val="center"/>
              <w:rPr>
                <w:rFonts w:ascii="方正仿宋_GBK" w:eastAsia="方正仿宋_GBK"/>
                <w:sz w:val="24"/>
              </w:rPr>
            </w:pPr>
          </w:p>
        </w:tc>
        <w:tc>
          <w:tcPr>
            <w:tcW w:w="1946" w:type="dxa"/>
            <w:gridSpan w:val="2"/>
            <w:vAlign w:val="center"/>
          </w:tcPr>
          <w:p w:rsidR="00617D8F" w:rsidRDefault="00617D8F">
            <w:pPr>
              <w:spacing w:line="500" w:lineRule="exact"/>
              <w:jc w:val="center"/>
              <w:rPr>
                <w:rFonts w:ascii="方正仿宋_GBK" w:eastAsia="方正仿宋_GBK"/>
                <w:sz w:val="24"/>
              </w:rPr>
            </w:pPr>
          </w:p>
        </w:tc>
      </w:tr>
      <w:tr w:rsidR="00617D8F">
        <w:tc>
          <w:tcPr>
            <w:tcW w:w="959" w:type="dxa"/>
          </w:tcPr>
          <w:p w:rsidR="00617D8F" w:rsidRDefault="00617D8F">
            <w:pPr>
              <w:spacing w:line="500" w:lineRule="exact"/>
              <w:jc w:val="center"/>
              <w:rPr>
                <w:rFonts w:ascii="方正仿宋_GBK" w:eastAsia="方正仿宋_GBK"/>
                <w:sz w:val="24"/>
              </w:rPr>
            </w:pPr>
          </w:p>
        </w:tc>
        <w:tc>
          <w:tcPr>
            <w:tcW w:w="1417" w:type="dxa"/>
            <w:vAlign w:val="center"/>
          </w:tcPr>
          <w:p w:rsidR="00617D8F" w:rsidRDefault="00617D8F">
            <w:pPr>
              <w:spacing w:line="500" w:lineRule="exact"/>
              <w:jc w:val="center"/>
              <w:rPr>
                <w:rFonts w:ascii="方正仿宋_GBK" w:eastAsia="方正仿宋_GBK"/>
                <w:sz w:val="24"/>
              </w:rPr>
            </w:pPr>
          </w:p>
        </w:tc>
        <w:tc>
          <w:tcPr>
            <w:tcW w:w="1276" w:type="dxa"/>
            <w:vAlign w:val="center"/>
          </w:tcPr>
          <w:p w:rsidR="00617D8F" w:rsidRDefault="00617D8F">
            <w:pPr>
              <w:spacing w:line="500" w:lineRule="exact"/>
              <w:jc w:val="center"/>
              <w:rPr>
                <w:rFonts w:ascii="方正仿宋_GBK" w:eastAsia="方正仿宋_GBK"/>
                <w:sz w:val="24"/>
              </w:rPr>
            </w:pPr>
          </w:p>
        </w:tc>
        <w:tc>
          <w:tcPr>
            <w:tcW w:w="1276" w:type="dxa"/>
            <w:gridSpan w:val="2"/>
          </w:tcPr>
          <w:p w:rsidR="00617D8F" w:rsidRDefault="00617D8F">
            <w:pPr>
              <w:spacing w:line="500" w:lineRule="exact"/>
              <w:jc w:val="center"/>
              <w:rPr>
                <w:rFonts w:ascii="方正仿宋_GBK" w:eastAsia="方正仿宋_GBK"/>
                <w:sz w:val="24"/>
              </w:rPr>
            </w:pPr>
          </w:p>
        </w:tc>
        <w:tc>
          <w:tcPr>
            <w:tcW w:w="873" w:type="dxa"/>
            <w:vAlign w:val="center"/>
          </w:tcPr>
          <w:p w:rsidR="00617D8F" w:rsidRDefault="00617D8F">
            <w:pPr>
              <w:spacing w:line="500" w:lineRule="exact"/>
              <w:jc w:val="center"/>
              <w:rPr>
                <w:rFonts w:ascii="方正仿宋_GBK" w:eastAsia="方正仿宋_GBK"/>
                <w:sz w:val="24"/>
              </w:rPr>
            </w:pPr>
          </w:p>
        </w:tc>
        <w:tc>
          <w:tcPr>
            <w:tcW w:w="1575" w:type="dxa"/>
            <w:vAlign w:val="center"/>
          </w:tcPr>
          <w:p w:rsidR="00617D8F" w:rsidRDefault="00617D8F">
            <w:pPr>
              <w:spacing w:line="500" w:lineRule="exact"/>
              <w:jc w:val="center"/>
              <w:rPr>
                <w:rFonts w:ascii="方正仿宋_GBK" w:eastAsia="方正仿宋_GBK"/>
                <w:sz w:val="24"/>
              </w:rPr>
            </w:pPr>
          </w:p>
        </w:tc>
        <w:tc>
          <w:tcPr>
            <w:tcW w:w="1946" w:type="dxa"/>
            <w:gridSpan w:val="2"/>
            <w:vAlign w:val="center"/>
          </w:tcPr>
          <w:p w:rsidR="00617D8F" w:rsidRDefault="00617D8F">
            <w:pPr>
              <w:spacing w:line="500" w:lineRule="exact"/>
              <w:jc w:val="center"/>
              <w:rPr>
                <w:rFonts w:ascii="方正仿宋_GBK" w:eastAsia="方正仿宋_GBK"/>
                <w:sz w:val="24"/>
              </w:rPr>
            </w:pPr>
          </w:p>
        </w:tc>
      </w:tr>
      <w:tr w:rsidR="00617D8F">
        <w:tc>
          <w:tcPr>
            <w:tcW w:w="959" w:type="dxa"/>
          </w:tcPr>
          <w:p w:rsidR="00617D8F" w:rsidRDefault="00617D8F">
            <w:pPr>
              <w:spacing w:line="500" w:lineRule="exact"/>
              <w:jc w:val="center"/>
              <w:rPr>
                <w:rFonts w:ascii="方正仿宋_GBK" w:eastAsia="方正仿宋_GBK"/>
                <w:sz w:val="24"/>
              </w:rPr>
            </w:pPr>
          </w:p>
        </w:tc>
        <w:tc>
          <w:tcPr>
            <w:tcW w:w="1417" w:type="dxa"/>
            <w:vAlign w:val="center"/>
          </w:tcPr>
          <w:p w:rsidR="00617D8F" w:rsidRDefault="00617D8F">
            <w:pPr>
              <w:spacing w:line="500" w:lineRule="exact"/>
              <w:jc w:val="center"/>
              <w:rPr>
                <w:rFonts w:ascii="方正仿宋_GBK" w:eastAsia="方正仿宋_GBK"/>
                <w:sz w:val="24"/>
              </w:rPr>
            </w:pPr>
          </w:p>
        </w:tc>
        <w:tc>
          <w:tcPr>
            <w:tcW w:w="1276" w:type="dxa"/>
            <w:vAlign w:val="center"/>
          </w:tcPr>
          <w:p w:rsidR="00617D8F" w:rsidRDefault="00617D8F">
            <w:pPr>
              <w:spacing w:line="500" w:lineRule="exact"/>
              <w:jc w:val="center"/>
              <w:rPr>
                <w:rFonts w:ascii="方正仿宋_GBK" w:eastAsia="方正仿宋_GBK"/>
                <w:sz w:val="24"/>
              </w:rPr>
            </w:pPr>
          </w:p>
        </w:tc>
        <w:tc>
          <w:tcPr>
            <w:tcW w:w="1276" w:type="dxa"/>
            <w:gridSpan w:val="2"/>
          </w:tcPr>
          <w:p w:rsidR="00617D8F" w:rsidRDefault="00617D8F">
            <w:pPr>
              <w:spacing w:line="500" w:lineRule="exact"/>
              <w:jc w:val="center"/>
              <w:rPr>
                <w:rFonts w:ascii="方正仿宋_GBK" w:eastAsia="方正仿宋_GBK"/>
                <w:sz w:val="24"/>
              </w:rPr>
            </w:pPr>
          </w:p>
        </w:tc>
        <w:tc>
          <w:tcPr>
            <w:tcW w:w="873" w:type="dxa"/>
            <w:vAlign w:val="center"/>
          </w:tcPr>
          <w:p w:rsidR="00617D8F" w:rsidRDefault="00617D8F">
            <w:pPr>
              <w:spacing w:line="500" w:lineRule="exact"/>
              <w:jc w:val="center"/>
              <w:rPr>
                <w:rFonts w:ascii="方正仿宋_GBK" w:eastAsia="方正仿宋_GBK"/>
                <w:sz w:val="24"/>
              </w:rPr>
            </w:pPr>
          </w:p>
        </w:tc>
        <w:tc>
          <w:tcPr>
            <w:tcW w:w="1575" w:type="dxa"/>
            <w:vAlign w:val="center"/>
          </w:tcPr>
          <w:p w:rsidR="00617D8F" w:rsidRDefault="00617D8F">
            <w:pPr>
              <w:spacing w:line="500" w:lineRule="exact"/>
              <w:jc w:val="center"/>
              <w:rPr>
                <w:rFonts w:ascii="方正仿宋_GBK" w:eastAsia="方正仿宋_GBK"/>
                <w:sz w:val="24"/>
              </w:rPr>
            </w:pPr>
          </w:p>
        </w:tc>
        <w:tc>
          <w:tcPr>
            <w:tcW w:w="1946" w:type="dxa"/>
            <w:gridSpan w:val="2"/>
            <w:vAlign w:val="center"/>
          </w:tcPr>
          <w:p w:rsidR="00617D8F" w:rsidRDefault="00617D8F">
            <w:pPr>
              <w:spacing w:line="500" w:lineRule="exact"/>
              <w:jc w:val="center"/>
              <w:rPr>
                <w:rFonts w:ascii="方正仿宋_GBK" w:eastAsia="方正仿宋_GBK"/>
                <w:sz w:val="24"/>
              </w:rPr>
            </w:pPr>
          </w:p>
        </w:tc>
      </w:tr>
      <w:tr w:rsidR="00617D8F">
        <w:tc>
          <w:tcPr>
            <w:tcW w:w="959" w:type="dxa"/>
          </w:tcPr>
          <w:p w:rsidR="00617D8F" w:rsidRDefault="00617D8F">
            <w:pPr>
              <w:spacing w:line="500" w:lineRule="exact"/>
              <w:jc w:val="center"/>
              <w:rPr>
                <w:rFonts w:ascii="方正仿宋_GBK" w:eastAsia="方正仿宋_GBK"/>
                <w:sz w:val="24"/>
              </w:rPr>
            </w:pPr>
          </w:p>
        </w:tc>
        <w:tc>
          <w:tcPr>
            <w:tcW w:w="1417" w:type="dxa"/>
            <w:vAlign w:val="center"/>
          </w:tcPr>
          <w:p w:rsidR="00617D8F" w:rsidRDefault="00617D8F">
            <w:pPr>
              <w:spacing w:line="500" w:lineRule="exact"/>
              <w:jc w:val="center"/>
              <w:rPr>
                <w:rFonts w:ascii="方正仿宋_GBK" w:eastAsia="方正仿宋_GBK"/>
                <w:sz w:val="24"/>
              </w:rPr>
            </w:pPr>
          </w:p>
        </w:tc>
        <w:tc>
          <w:tcPr>
            <w:tcW w:w="1276" w:type="dxa"/>
            <w:vAlign w:val="center"/>
          </w:tcPr>
          <w:p w:rsidR="00617D8F" w:rsidRDefault="00617D8F">
            <w:pPr>
              <w:spacing w:line="500" w:lineRule="exact"/>
              <w:jc w:val="center"/>
              <w:rPr>
                <w:rFonts w:ascii="方正仿宋_GBK" w:eastAsia="方正仿宋_GBK"/>
                <w:sz w:val="24"/>
              </w:rPr>
            </w:pPr>
          </w:p>
        </w:tc>
        <w:tc>
          <w:tcPr>
            <w:tcW w:w="1276" w:type="dxa"/>
            <w:gridSpan w:val="2"/>
          </w:tcPr>
          <w:p w:rsidR="00617D8F" w:rsidRDefault="00617D8F">
            <w:pPr>
              <w:spacing w:line="500" w:lineRule="exact"/>
              <w:jc w:val="center"/>
              <w:rPr>
                <w:rFonts w:ascii="方正仿宋_GBK" w:eastAsia="方正仿宋_GBK"/>
                <w:sz w:val="24"/>
              </w:rPr>
            </w:pPr>
          </w:p>
        </w:tc>
        <w:tc>
          <w:tcPr>
            <w:tcW w:w="873" w:type="dxa"/>
            <w:vAlign w:val="center"/>
          </w:tcPr>
          <w:p w:rsidR="00617D8F" w:rsidRDefault="00617D8F">
            <w:pPr>
              <w:spacing w:line="500" w:lineRule="exact"/>
              <w:jc w:val="center"/>
              <w:rPr>
                <w:rFonts w:ascii="方正仿宋_GBK" w:eastAsia="方正仿宋_GBK"/>
                <w:sz w:val="24"/>
              </w:rPr>
            </w:pPr>
          </w:p>
        </w:tc>
        <w:tc>
          <w:tcPr>
            <w:tcW w:w="1575" w:type="dxa"/>
            <w:vAlign w:val="center"/>
          </w:tcPr>
          <w:p w:rsidR="00617D8F" w:rsidRDefault="00617D8F">
            <w:pPr>
              <w:spacing w:line="500" w:lineRule="exact"/>
              <w:jc w:val="center"/>
              <w:rPr>
                <w:rFonts w:ascii="方正仿宋_GBK" w:eastAsia="方正仿宋_GBK"/>
                <w:sz w:val="24"/>
              </w:rPr>
            </w:pPr>
          </w:p>
        </w:tc>
        <w:tc>
          <w:tcPr>
            <w:tcW w:w="1946" w:type="dxa"/>
            <w:gridSpan w:val="2"/>
            <w:vAlign w:val="center"/>
          </w:tcPr>
          <w:p w:rsidR="00617D8F" w:rsidRDefault="00617D8F">
            <w:pPr>
              <w:spacing w:line="500" w:lineRule="exact"/>
              <w:jc w:val="center"/>
              <w:rPr>
                <w:rFonts w:ascii="方正仿宋_GBK" w:eastAsia="方正仿宋_GBK"/>
                <w:sz w:val="24"/>
              </w:rPr>
            </w:pPr>
          </w:p>
        </w:tc>
      </w:tr>
      <w:tr w:rsidR="00617D8F">
        <w:tc>
          <w:tcPr>
            <w:tcW w:w="959" w:type="dxa"/>
          </w:tcPr>
          <w:p w:rsidR="00617D8F" w:rsidRDefault="00617D8F">
            <w:pPr>
              <w:spacing w:line="500" w:lineRule="exact"/>
              <w:jc w:val="center"/>
              <w:rPr>
                <w:rFonts w:ascii="方正仿宋_GBK" w:eastAsia="方正仿宋_GBK"/>
                <w:sz w:val="24"/>
              </w:rPr>
            </w:pPr>
          </w:p>
        </w:tc>
        <w:tc>
          <w:tcPr>
            <w:tcW w:w="1417" w:type="dxa"/>
            <w:vAlign w:val="center"/>
          </w:tcPr>
          <w:p w:rsidR="00617D8F" w:rsidRDefault="00617D8F">
            <w:pPr>
              <w:spacing w:line="500" w:lineRule="exact"/>
              <w:jc w:val="center"/>
              <w:rPr>
                <w:rFonts w:ascii="方正仿宋_GBK" w:eastAsia="方正仿宋_GBK"/>
                <w:sz w:val="24"/>
              </w:rPr>
            </w:pPr>
          </w:p>
        </w:tc>
        <w:tc>
          <w:tcPr>
            <w:tcW w:w="1276" w:type="dxa"/>
            <w:vAlign w:val="center"/>
          </w:tcPr>
          <w:p w:rsidR="00617D8F" w:rsidRDefault="00617D8F">
            <w:pPr>
              <w:spacing w:line="500" w:lineRule="exact"/>
              <w:jc w:val="center"/>
              <w:rPr>
                <w:rFonts w:ascii="方正仿宋_GBK" w:eastAsia="方正仿宋_GBK"/>
                <w:sz w:val="24"/>
              </w:rPr>
            </w:pPr>
          </w:p>
        </w:tc>
        <w:tc>
          <w:tcPr>
            <w:tcW w:w="1276" w:type="dxa"/>
            <w:gridSpan w:val="2"/>
          </w:tcPr>
          <w:p w:rsidR="00617D8F" w:rsidRDefault="00617D8F">
            <w:pPr>
              <w:spacing w:line="500" w:lineRule="exact"/>
              <w:jc w:val="center"/>
              <w:rPr>
                <w:rFonts w:ascii="方正仿宋_GBK" w:eastAsia="方正仿宋_GBK"/>
                <w:sz w:val="24"/>
              </w:rPr>
            </w:pPr>
          </w:p>
        </w:tc>
        <w:tc>
          <w:tcPr>
            <w:tcW w:w="873" w:type="dxa"/>
            <w:vAlign w:val="center"/>
          </w:tcPr>
          <w:p w:rsidR="00617D8F" w:rsidRDefault="00617D8F">
            <w:pPr>
              <w:spacing w:line="500" w:lineRule="exact"/>
              <w:jc w:val="center"/>
              <w:rPr>
                <w:rFonts w:ascii="方正仿宋_GBK" w:eastAsia="方正仿宋_GBK"/>
                <w:sz w:val="24"/>
              </w:rPr>
            </w:pPr>
          </w:p>
        </w:tc>
        <w:tc>
          <w:tcPr>
            <w:tcW w:w="1575" w:type="dxa"/>
            <w:vAlign w:val="center"/>
          </w:tcPr>
          <w:p w:rsidR="00617D8F" w:rsidRDefault="00617D8F">
            <w:pPr>
              <w:spacing w:line="500" w:lineRule="exact"/>
              <w:jc w:val="center"/>
              <w:rPr>
                <w:rFonts w:ascii="方正仿宋_GBK" w:eastAsia="方正仿宋_GBK"/>
                <w:sz w:val="24"/>
              </w:rPr>
            </w:pPr>
          </w:p>
        </w:tc>
        <w:tc>
          <w:tcPr>
            <w:tcW w:w="1946" w:type="dxa"/>
            <w:gridSpan w:val="2"/>
            <w:vAlign w:val="center"/>
          </w:tcPr>
          <w:p w:rsidR="00617D8F" w:rsidRDefault="00617D8F">
            <w:pPr>
              <w:spacing w:line="500" w:lineRule="exact"/>
              <w:jc w:val="center"/>
              <w:rPr>
                <w:rFonts w:ascii="方正仿宋_GBK" w:eastAsia="方正仿宋_GBK"/>
                <w:sz w:val="24"/>
              </w:rPr>
            </w:pPr>
          </w:p>
        </w:tc>
      </w:tr>
      <w:tr w:rsidR="00617D8F">
        <w:tc>
          <w:tcPr>
            <w:tcW w:w="959" w:type="dxa"/>
          </w:tcPr>
          <w:p w:rsidR="00617D8F" w:rsidRDefault="00617D8F">
            <w:pPr>
              <w:spacing w:line="500" w:lineRule="exact"/>
              <w:jc w:val="center"/>
              <w:rPr>
                <w:rFonts w:ascii="方正仿宋_GBK" w:eastAsia="方正仿宋_GBK"/>
                <w:sz w:val="24"/>
              </w:rPr>
            </w:pPr>
          </w:p>
        </w:tc>
        <w:tc>
          <w:tcPr>
            <w:tcW w:w="1417" w:type="dxa"/>
            <w:vAlign w:val="center"/>
          </w:tcPr>
          <w:p w:rsidR="00617D8F" w:rsidRDefault="00617D8F">
            <w:pPr>
              <w:spacing w:line="500" w:lineRule="exact"/>
              <w:jc w:val="center"/>
              <w:rPr>
                <w:rFonts w:ascii="方正仿宋_GBK" w:eastAsia="方正仿宋_GBK"/>
                <w:sz w:val="24"/>
              </w:rPr>
            </w:pPr>
          </w:p>
        </w:tc>
        <w:tc>
          <w:tcPr>
            <w:tcW w:w="1276" w:type="dxa"/>
            <w:vAlign w:val="center"/>
          </w:tcPr>
          <w:p w:rsidR="00617D8F" w:rsidRDefault="00617D8F">
            <w:pPr>
              <w:spacing w:line="500" w:lineRule="exact"/>
              <w:jc w:val="center"/>
              <w:rPr>
                <w:rFonts w:ascii="方正仿宋_GBK" w:eastAsia="方正仿宋_GBK"/>
                <w:sz w:val="24"/>
              </w:rPr>
            </w:pPr>
          </w:p>
        </w:tc>
        <w:tc>
          <w:tcPr>
            <w:tcW w:w="1276" w:type="dxa"/>
            <w:gridSpan w:val="2"/>
          </w:tcPr>
          <w:p w:rsidR="00617D8F" w:rsidRDefault="00617D8F">
            <w:pPr>
              <w:spacing w:line="500" w:lineRule="exact"/>
              <w:jc w:val="center"/>
              <w:rPr>
                <w:rFonts w:ascii="方正仿宋_GBK" w:eastAsia="方正仿宋_GBK"/>
                <w:sz w:val="24"/>
              </w:rPr>
            </w:pPr>
          </w:p>
        </w:tc>
        <w:tc>
          <w:tcPr>
            <w:tcW w:w="873" w:type="dxa"/>
            <w:vAlign w:val="center"/>
          </w:tcPr>
          <w:p w:rsidR="00617D8F" w:rsidRDefault="00617D8F">
            <w:pPr>
              <w:spacing w:line="500" w:lineRule="exact"/>
              <w:jc w:val="center"/>
              <w:rPr>
                <w:rFonts w:ascii="方正仿宋_GBK" w:eastAsia="方正仿宋_GBK"/>
                <w:sz w:val="24"/>
              </w:rPr>
            </w:pPr>
          </w:p>
        </w:tc>
        <w:tc>
          <w:tcPr>
            <w:tcW w:w="1575" w:type="dxa"/>
            <w:vAlign w:val="center"/>
          </w:tcPr>
          <w:p w:rsidR="00617D8F" w:rsidRDefault="00617D8F">
            <w:pPr>
              <w:spacing w:line="500" w:lineRule="exact"/>
              <w:jc w:val="center"/>
              <w:rPr>
                <w:rFonts w:ascii="方正仿宋_GBK" w:eastAsia="方正仿宋_GBK"/>
                <w:sz w:val="24"/>
              </w:rPr>
            </w:pPr>
          </w:p>
        </w:tc>
        <w:tc>
          <w:tcPr>
            <w:tcW w:w="1946" w:type="dxa"/>
            <w:gridSpan w:val="2"/>
            <w:vAlign w:val="center"/>
          </w:tcPr>
          <w:p w:rsidR="00617D8F" w:rsidRDefault="00617D8F">
            <w:pPr>
              <w:spacing w:line="500" w:lineRule="exact"/>
              <w:jc w:val="center"/>
              <w:rPr>
                <w:rFonts w:ascii="方正仿宋_GBK" w:eastAsia="方正仿宋_GBK"/>
                <w:sz w:val="24"/>
              </w:rPr>
            </w:pPr>
          </w:p>
        </w:tc>
      </w:tr>
      <w:tr w:rsidR="00617D8F">
        <w:trPr>
          <w:trHeight w:val="564"/>
        </w:trPr>
        <w:tc>
          <w:tcPr>
            <w:tcW w:w="959" w:type="dxa"/>
            <w:tcBorders>
              <w:bottom w:val="single" w:sz="4" w:space="0" w:color="auto"/>
            </w:tcBorders>
          </w:tcPr>
          <w:p w:rsidR="00617D8F" w:rsidRDefault="00617D8F">
            <w:pPr>
              <w:spacing w:line="500" w:lineRule="exact"/>
              <w:jc w:val="center"/>
              <w:rPr>
                <w:rFonts w:ascii="方正仿宋_GBK" w:eastAsia="方正仿宋_GBK"/>
                <w:sz w:val="24"/>
              </w:rPr>
            </w:pPr>
          </w:p>
        </w:tc>
        <w:tc>
          <w:tcPr>
            <w:tcW w:w="1417" w:type="dxa"/>
            <w:tcBorders>
              <w:bottom w:val="single" w:sz="4" w:space="0" w:color="auto"/>
            </w:tcBorders>
            <w:vAlign w:val="center"/>
          </w:tcPr>
          <w:p w:rsidR="00617D8F" w:rsidRDefault="00617D8F">
            <w:pPr>
              <w:spacing w:line="500" w:lineRule="exact"/>
              <w:jc w:val="center"/>
              <w:rPr>
                <w:rFonts w:ascii="方正仿宋_GBK" w:eastAsia="方正仿宋_GBK"/>
                <w:sz w:val="24"/>
              </w:rPr>
            </w:pPr>
          </w:p>
        </w:tc>
        <w:tc>
          <w:tcPr>
            <w:tcW w:w="1276" w:type="dxa"/>
            <w:tcBorders>
              <w:bottom w:val="single" w:sz="4" w:space="0" w:color="auto"/>
            </w:tcBorders>
            <w:vAlign w:val="center"/>
          </w:tcPr>
          <w:p w:rsidR="00617D8F" w:rsidRDefault="00617D8F">
            <w:pPr>
              <w:spacing w:line="500" w:lineRule="exact"/>
              <w:jc w:val="center"/>
              <w:rPr>
                <w:rFonts w:ascii="方正仿宋_GBK" w:eastAsia="方正仿宋_GBK"/>
                <w:sz w:val="24"/>
              </w:rPr>
            </w:pPr>
          </w:p>
        </w:tc>
        <w:tc>
          <w:tcPr>
            <w:tcW w:w="1276" w:type="dxa"/>
            <w:gridSpan w:val="2"/>
            <w:tcBorders>
              <w:bottom w:val="single" w:sz="4" w:space="0" w:color="auto"/>
            </w:tcBorders>
          </w:tcPr>
          <w:p w:rsidR="00617D8F" w:rsidRDefault="00617D8F">
            <w:pPr>
              <w:spacing w:line="500" w:lineRule="exact"/>
              <w:jc w:val="center"/>
              <w:rPr>
                <w:rFonts w:ascii="方正仿宋_GBK" w:eastAsia="方正仿宋_GBK"/>
                <w:sz w:val="24"/>
              </w:rPr>
            </w:pPr>
          </w:p>
        </w:tc>
        <w:tc>
          <w:tcPr>
            <w:tcW w:w="873" w:type="dxa"/>
            <w:tcBorders>
              <w:bottom w:val="single" w:sz="4" w:space="0" w:color="auto"/>
            </w:tcBorders>
            <w:vAlign w:val="center"/>
          </w:tcPr>
          <w:p w:rsidR="00617D8F" w:rsidRDefault="00617D8F">
            <w:pPr>
              <w:spacing w:line="500" w:lineRule="exact"/>
              <w:jc w:val="center"/>
              <w:rPr>
                <w:rFonts w:ascii="方正仿宋_GBK" w:eastAsia="方正仿宋_GBK"/>
                <w:sz w:val="24"/>
              </w:rPr>
            </w:pPr>
          </w:p>
        </w:tc>
        <w:tc>
          <w:tcPr>
            <w:tcW w:w="1575" w:type="dxa"/>
            <w:tcBorders>
              <w:bottom w:val="single" w:sz="4" w:space="0" w:color="auto"/>
            </w:tcBorders>
            <w:vAlign w:val="center"/>
          </w:tcPr>
          <w:p w:rsidR="00617D8F" w:rsidRDefault="00617D8F">
            <w:pPr>
              <w:spacing w:line="500" w:lineRule="exact"/>
              <w:jc w:val="center"/>
              <w:rPr>
                <w:rFonts w:ascii="方正仿宋_GBK" w:eastAsia="方正仿宋_GBK"/>
                <w:sz w:val="24"/>
              </w:rPr>
            </w:pPr>
          </w:p>
        </w:tc>
        <w:tc>
          <w:tcPr>
            <w:tcW w:w="1946" w:type="dxa"/>
            <w:gridSpan w:val="2"/>
            <w:tcBorders>
              <w:bottom w:val="single" w:sz="4" w:space="0" w:color="auto"/>
            </w:tcBorders>
            <w:vAlign w:val="center"/>
          </w:tcPr>
          <w:p w:rsidR="00617D8F" w:rsidRDefault="00617D8F">
            <w:pPr>
              <w:spacing w:line="500" w:lineRule="exact"/>
              <w:jc w:val="center"/>
              <w:rPr>
                <w:rFonts w:ascii="方正仿宋_GBK" w:eastAsia="方正仿宋_GBK"/>
                <w:sz w:val="24"/>
              </w:rPr>
            </w:pPr>
          </w:p>
        </w:tc>
      </w:tr>
      <w:tr w:rsidR="00617D8F">
        <w:tc>
          <w:tcPr>
            <w:tcW w:w="959" w:type="dxa"/>
          </w:tcPr>
          <w:p w:rsidR="00617D8F" w:rsidRDefault="00617D8F">
            <w:pPr>
              <w:spacing w:line="500" w:lineRule="exact"/>
              <w:jc w:val="center"/>
              <w:rPr>
                <w:rFonts w:ascii="方正仿宋_GBK" w:eastAsia="方正仿宋_GBK"/>
                <w:sz w:val="24"/>
              </w:rPr>
            </w:pPr>
          </w:p>
        </w:tc>
        <w:tc>
          <w:tcPr>
            <w:tcW w:w="1417" w:type="dxa"/>
            <w:vAlign w:val="center"/>
          </w:tcPr>
          <w:p w:rsidR="00617D8F" w:rsidRDefault="00617D8F">
            <w:pPr>
              <w:spacing w:line="500" w:lineRule="exact"/>
              <w:jc w:val="center"/>
              <w:rPr>
                <w:rFonts w:ascii="方正仿宋_GBK" w:eastAsia="方正仿宋_GBK"/>
                <w:sz w:val="24"/>
              </w:rPr>
            </w:pPr>
          </w:p>
        </w:tc>
        <w:tc>
          <w:tcPr>
            <w:tcW w:w="1276" w:type="dxa"/>
            <w:vAlign w:val="center"/>
          </w:tcPr>
          <w:p w:rsidR="00617D8F" w:rsidRDefault="00617D8F">
            <w:pPr>
              <w:spacing w:line="500" w:lineRule="exact"/>
              <w:jc w:val="center"/>
              <w:rPr>
                <w:rFonts w:ascii="方正仿宋_GBK" w:eastAsia="方正仿宋_GBK"/>
                <w:sz w:val="24"/>
              </w:rPr>
            </w:pPr>
          </w:p>
        </w:tc>
        <w:tc>
          <w:tcPr>
            <w:tcW w:w="1276" w:type="dxa"/>
            <w:gridSpan w:val="2"/>
          </w:tcPr>
          <w:p w:rsidR="00617D8F" w:rsidRDefault="00617D8F">
            <w:pPr>
              <w:spacing w:line="500" w:lineRule="exact"/>
              <w:jc w:val="center"/>
              <w:rPr>
                <w:rFonts w:ascii="方正仿宋_GBK" w:eastAsia="方正仿宋_GBK"/>
                <w:sz w:val="24"/>
              </w:rPr>
            </w:pPr>
          </w:p>
        </w:tc>
        <w:tc>
          <w:tcPr>
            <w:tcW w:w="873" w:type="dxa"/>
            <w:vAlign w:val="center"/>
          </w:tcPr>
          <w:p w:rsidR="00617D8F" w:rsidRDefault="00617D8F">
            <w:pPr>
              <w:spacing w:line="500" w:lineRule="exact"/>
              <w:jc w:val="center"/>
              <w:rPr>
                <w:rFonts w:ascii="方正仿宋_GBK" w:eastAsia="方正仿宋_GBK"/>
                <w:sz w:val="24"/>
              </w:rPr>
            </w:pPr>
          </w:p>
        </w:tc>
        <w:tc>
          <w:tcPr>
            <w:tcW w:w="1575" w:type="dxa"/>
            <w:vAlign w:val="center"/>
          </w:tcPr>
          <w:p w:rsidR="00617D8F" w:rsidRDefault="00617D8F">
            <w:pPr>
              <w:spacing w:line="500" w:lineRule="exact"/>
              <w:jc w:val="center"/>
              <w:rPr>
                <w:rFonts w:ascii="方正仿宋_GBK" w:eastAsia="方正仿宋_GBK"/>
                <w:sz w:val="24"/>
              </w:rPr>
            </w:pPr>
          </w:p>
        </w:tc>
        <w:tc>
          <w:tcPr>
            <w:tcW w:w="1946" w:type="dxa"/>
            <w:gridSpan w:val="2"/>
            <w:vAlign w:val="center"/>
          </w:tcPr>
          <w:p w:rsidR="00617D8F" w:rsidRDefault="00617D8F">
            <w:pPr>
              <w:spacing w:line="500" w:lineRule="exact"/>
              <w:jc w:val="center"/>
              <w:rPr>
                <w:rFonts w:ascii="方正仿宋_GBK" w:eastAsia="方正仿宋_GBK"/>
                <w:sz w:val="24"/>
              </w:rPr>
            </w:pPr>
          </w:p>
        </w:tc>
      </w:tr>
      <w:tr w:rsidR="00617D8F">
        <w:tc>
          <w:tcPr>
            <w:tcW w:w="959" w:type="dxa"/>
          </w:tcPr>
          <w:p w:rsidR="00617D8F" w:rsidRDefault="00617D8F">
            <w:pPr>
              <w:spacing w:line="500" w:lineRule="exact"/>
              <w:jc w:val="center"/>
              <w:rPr>
                <w:rFonts w:ascii="方正仿宋_GBK" w:eastAsia="方正仿宋_GBK"/>
                <w:sz w:val="24"/>
              </w:rPr>
            </w:pPr>
          </w:p>
        </w:tc>
        <w:tc>
          <w:tcPr>
            <w:tcW w:w="1417" w:type="dxa"/>
            <w:vAlign w:val="center"/>
          </w:tcPr>
          <w:p w:rsidR="00617D8F" w:rsidRDefault="00617D8F">
            <w:pPr>
              <w:spacing w:line="500" w:lineRule="exact"/>
              <w:jc w:val="center"/>
              <w:rPr>
                <w:rFonts w:ascii="方正仿宋_GBK" w:eastAsia="方正仿宋_GBK"/>
                <w:sz w:val="24"/>
              </w:rPr>
            </w:pPr>
          </w:p>
        </w:tc>
        <w:tc>
          <w:tcPr>
            <w:tcW w:w="1276" w:type="dxa"/>
            <w:vAlign w:val="center"/>
          </w:tcPr>
          <w:p w:rsidR="00617D8F" w:rsidRDefault="00617D8F">
            <w:pPr>
              <w:spacing w:line="500" w:lineRule="exact"/>
              <w:jc w:val="center"/>
              <w:rPr>
                <w:rFonts w:ascii="方正仿宋_GBK" w:eastAsia="方正仿宋_GBK"/>
                <w:sz w:val="24"/>
              </w:rPr>
            </w:pPr>
          </w:p>
        </w:tc>
        <w:tc>
          <w:tcPr>
            <w:tcW w:w="1276" w:type="dxa"/>
            <w:gridSpan w:val="2"/>
          </w:tcPr>
          <w:p w:rsidR="00617D8F" w:rsidRDefault="00617D8F">
            <w:pPr>
              <w:spacing w:line="500" w:lineRule="exact"/>
              <w:jc w:val="center"/>
              <w:rPr>
                <w:rFonts w:ascii="方正仿宋_GBK" w:eastAsia="方正仿宋_GBK"/>
                <w:sz w:val="24"/>
              </w:rPr>
            </w:pPr>
          </w:p>
        </w:tc>
        <w:tc>
          <w:tcPr>
            <w:tcW w:w="873" w:type="dxa"/>
            <w:vAlign w:val="center"/>
          </w:tcPr>
          <w:p w:rsidR="00617D8F" w:rsidRDefault="00617D8F">
            <w:pPr>
              <w:spacing w:line="500" w:lineRule="exact"/>
              <w:jc w:val="center"/>
              <w:rPr>
                <w:rFonts w:ascii="方正仿宋_GBK" w:eastAsia="方正仿宋_GBK"/>
                <w:sz w:val="24"/>
              </w:rPr>
            </w:pPr>
          </w:p>
        </w:tc>
        <w:tc>
          <w:tcPr>
            <w:tcW w:w="1575" w:type="dxa"/>
            <w:vAlign w:val="center"/>
          </w:tcPr>
          <w:p w:rsidR="00617D8F" w:rsidRDefault="00617D8F">
            <w:pPr>
              <w:spacing w:line="500" w:lineRule="exact"/>
              <w:jc w:val="center"/>
              <w:rPr>
                <w:rFonts w:ascii="方正仿宋_GBK" w:eastAsia="方正仿宋_GBK"/>
                <w:sz w:val="24"/>
              </w:rPr>
            </w:pPr>
          </w:p>
        </w:tc>
        <w:tc>
          <w:tcPr>
            <w:tcW w:w="1946" w:type="dxa"/>
            <w:gridSpan w:val="2"/>
            <w:vAlign w:val="center"/>
          </w:tcPr>
          <w:p w:rsidR="00617D8F" w:rsidRDefault="00617D8F">
            <w:pPr>
              <w:spacing w:line="500" w:lineRule="exact"/>
              <w:jc w:val="center"/>
              <w:rPr>
                <w:rFonts w:ascii="方正仿宋_GBK" w:eastAsia="方正仿宋_GBK"/>
                <w:sz w:val="24"/>
              </w:rPr>
            </w:pPr>
          </w:p>
        </w:tc>
      </w:tr>
      <w:tr w:rsidR="00617D8F">
        <w:trPr>
          <w:cantSplit/>
          <w:trHeight w:val="651"/>
        </w:trPr>
        <w:tc>
          <w:tcPr>
            <w:tcW w:w="9322" w:type="dxa"/>
            <w:gridSpan w:val="9"/>
          </w:tcPr>
          <w:p w:rsidR="00617D8F" w:rsidRDefault="00617D8F">
            <w:pPr>
              <w:spacing w:line="500" w:lineRule="exact"/>
              <w:rPr>
                <w:rFonts w:ascii="方正仿宋_GBK" w:eastAsia="方正仿宋_GBK"/>
                <w:sz w:val="24"/>
              </w:rPr>
            </w:pPr>
          </w:p>
        </w:tc>
      </w:tr>
      <w:tr w:rsidR="00617D8F">
        <w:trPr>
          <w:cantSplit/>
          <w:trHeight w:val="986"/>
        </w:trPr>
        <w:tc>
          <w:tcPr>
            <w:tcW w:w="9322" w:type="dxa"/>
            <w:gridSpan w:val="9"/>
          </w:tcPr>
          <w:p w:rsidR="00617D8F" w:rsidRDefault="00617D8F">
            <w:pPr>
              <w:spacing w:line="500" w:lineRule="exact"/>
              <w:rPr>
                <w:rFonts w:ascii="方正仿宋_GBK" w:eastAsia="方正仿宋_GBK"/>
                <w:sz w:val="24"/>
              </w:rPr>
            </w:pPr>
            <w:r>
              <w:rPr>
                <w:rFonts w:ascii="方正仿宋_GBK" w:eastAsia="方正仿宋_GBK" w:hint="eastAsia"/>
                <w:sz w:val="24"/>
              </w:rPr>
              <w:t>一、货物包装、标识及运输：</w:t>
            </w:r>
          </w:p>
        </w:tc>
      </w:tr>
      <w:tr w:rsidR="00617D8F">
        <w:trPr>
          <w:cantSplit/>
          <w:trHeight w:val="913"/>
        </w:trPr>
        <w:tc>
          <w:tcPr>
            <w:tcW w:w="9322" w:type="dxa"/>
            <w:gridSpan w:val="9"/>
          </w:tcPr>
          <w:p w:rsidR="00617D8F" w:rsidRDefault="00617D8F">
            <w:pPr>
              <w:spacing w:line="500" w:lineRule="exact"/>
              <w:rPr>
                <w:rFonts w:ascii="方正仿宋_GBK" w:eastAsia="方正仿宋_GBK"/>
                <w:sz w:val="24"/>
              </w:rPr>
            </w:pPr>
            <w:r>
              <w:rPr>
                <w:rFonts w:ascii="方正仿宋_GBK" w:eastAsia="方正仿宋_GBK" w:hint="eastAsia"/>
                <w:sz w:val="24"/>
              </w:rPr>
              <w:t>二、交货期限：</w:t>
            </w:r>
          </w:p>
        </w:tc>
      </w:tr>
      <w:tr w:rsidR="00617D8F">
        <w:trPr>
          <w:cantSplit/>
          <w:trHeight w:val="914"/>
        </w:trPr>
        <w:tc>
          <w:tcPr>
            <w:tcW w:w="9322" w:type="dxa"/>
            <w:gridSpan w:val="9"/>
          </w:tcPr>
          <w:p w:rsidR="00617D8F" w:rsidRDefault="00617D8F">
            <w:pPr>
              <w:spacing w:line="500" w:lineRule="exact"/>
              <w:rPr>
                <w:rFonts w:ascii="方正仿宋_GBK" w:eastAsia="方正仿宋_GBK"/>
                <w:sz w:val="24"/>
              </w:rPr>
            </w:pPr>
            <w:r>
              <w:rPr>
                <w:rFonts w:ascii="方正仿宋_GBK" w:eastAsia="方正仿宋_GBK" w:hint="eastAsia"/>
                <w:sz w:val="24"/>
              </w:rPr>
              <w:t>三、验收：</w:t>
            </w:r>
          </w:p>
        </w:tc>
      </w:tr>
      <w:tr w:rsidR="00617D8F">
        <w:trPr>
          <w:gridAfter w:val="1"/>
          <w:wAfter w:w="40" w:type="dxa"/>
          <w:trHeight w:val="1011"/>
        </w:trPr>
        <w:tc>
          <w:tcPr>
            <w:tcW w:w="9282" w:type="dxa"/>
            <w:gridSpan w:val="8"/>
          </w:tcPr>
          <w:p w:rsidR="00617D8F" w:rsidRDefault="00617D8F">
            <w:pPr>
              <w:spacing w:line="500" w:lineRule="exact"/>
              <w:rPr>
                <w:rFonts w:ascii="方正仿宋_GBK" w:eastAsia="方正仿宋_GBK"/>
                <w:sz w:val="24"/>
              </w:rPr>
            </w:pPr>
            <w:r>
              <w:rPr>
                <w:rFonts w:ascii="方正仿宋_GBK" w:eastAsia="方正仿宋_GBK" w:hint="eastAsia"/>
                <w:sz w:val="24"/>
              </w:rPr>
              <w:t>四、货款结算方式：</w:t>
            </w:r>
          </w:p>
        </w:tc>
      </w:tr>
      <w:tr w:rsidR="00617D8F">
        <w:trPr>
          <w:gridAfter w:val="1"/>
          <w:wAfter w:w="40" w:type="dxa"/>
          <w:trHeight w:val="1127"/>
        </w:trPr>
        <w:tc>
          <w:tcPr>
            <w:tcW w:w="9282" w:type="dxa"/>
            <w:gridSpan w:val="8"/>
          </w:tcPr>
          <w:p w:rsidR="00617D8F" w:rsidRDefault="00617D8F">
            <w:pPr>
              <w:spacing w:line="500" w:lineRule="exact"/>
              <w:rPr>
                <w:rFonts w:ascii="方正仿宋_GBK" w:eastAsia="方正仿宋_GBK"/>
                <w:sz w:val="24"/>
              </w:rPr>
            </w:pPr>
            <w:r>
              <w:rPr>
                <w:rFonts w:ascii="方正仿宋_GBK" w:eastAsia="方正仿宋_GBK" w:hint="eastAsia"/>
                <w:sz w:val="24"/>
              </w:rPr>
              <w:lastRenderedPageBreak/>
              <w:t>五、付款方式：</w:t>
            </w:r>
          </w:p>
          <w:p w:rsidR="00617D8F" w:rsidRDefault="00617D8F">
            <w:pPr>
              <w:pStyle w:val="ae"/>
              <w:spacing w:line="500" w:lineRule="exact"/>
              <w:rPr>
                <w:rFonts w:ascii="方正仿宋_GBK" w:eastAsia="方正仿宋_GBK"/>
                <w:sz w:val="24"/>
              </w:rPr>
            </w:pPr>
            <w:r>
              <w:rPr>
                <w:rFonts w:ascii="方正仿宋_GBK" w:eastAsia="方正仿宋_GBK" w:hint="eastAsia"/>
                <w:sz w:val="24"/>
              </w:rPr>
              <w:t>（按财政支付、采购人支付及支付方式等分别填列）</w:t>
            </w:r>
          </w:p>
        </w:tc>
      </w:tr>
      <w:tr w:rsidR="00617D8F">
        <w:trPr>
          <w:gridAfter w:val="1"/>
          <w:wAfter w:w="40" w:type="dxa"/>
          <w:trHeight w:val="1127"/>
        </w:trPr>
        <w:tc>
          <w:tcPr>
            <w:tcW w:w="9282" w:type="dxa"/>
            <w:gridSpan w:val="8"/>
          </w:tcPr>
          <w:p w:rsidR="00617D8F" w:rsidRDefault="00617D8F">
            <w:pPr>
              <w:spacing w:line="500" w:lineRule="exact"/>
              <w:rPr>
                <w:rFonts w:ascii="方正仿宋_GBK" w:eastAsia="方正仿宋_GBK"/>
                <w:sz w:val="24"/>
              </w:rPr>
            </w:pPr>
            <w:r>
              <w:rPr>
                <w:rFonts w:ascii="方正仿宋_GBK" w:eastAsia="方正仿宋_GBK" w:hint="eastAsia"/>
                <w:sz w:val="24"/>
              </w:rPr>
              <w:t>六、合同终止及违约责任：</w:t>
            </w:r>
          </w:p>
          <w:p w:rsidR="00617D8F" w:rsidRDefault="00617D8F">
            <w:pPr>
              <w:spacing w:line="500" w:lineRule="exact"/>
              <w:rPr>
                <w:rFonts w:ascii="方正仿宋_GBK" w:eastAsia="方正仿宋_GBK"/>
                <w:sz w:val="24"/>
              </w:rPr>
            </w:pPr>
          </w:p>
        </w:tc>
      </w:tr>
      <w:tr w:rsidR="00617D8F">
        <w:trPr>
          <w:gridAfter w:val="1"/>
          <w:wAfter w:w="40" w:type="dxa"/>
          <w:trHeight w:val="1127"/>
        </w:trPr>
        <w:tc>
          <w:tcPr>
            <w:tcW w:w="9282" w:type="dxa"/>
            <w:gridSpan w:val="8"/>
          </w:tcPr>
          <w:p w:rsidR="00617D8F" w:rsidRDefault="00617D8F">
            <w:pPr>
              <w:spacing w:line="500" w:lineRule="exact"/>
              <w:rPr>
                <w:rFonts w:ascii="方正仿宋_GBK" w:eastAsia="方正仿宋_GBK"/>
                <w:sz w:val="24"/>
              </w:rPr>
            </w:pPr>
            <w:r>
              <w:rPr>
                <w:rFonts w:ascii="方正仿宋_GBK" w:eastAsia="方正仿宋_GBK" w:hint="eastAsia"/>
                <w:sz w:val="24"/>
              </w:rPr>
              <w:t>七、合同期限：</w:t>
            </w:r>
          </w:p>
        </w:tc>
      </w:tr>
      <w:tr w:rsidR="00617D8F">
        <w:trPr>
          <w:gridAfter w:val="1"/>
          <w:wAfter w:w="40" w:type="dxa"/>
          <w:trHeight w:val="1127"/>
        </w:trPr>
        <w:tc>
          <w:tcPr>
            <w:tcW w:w="9282" w:type="dxa"/>
            <w:gridSpan w:val="8"/>
          </w:tcPr>
          <w:p w:rsidR="00617D8F" w:rsidRDefault="00617D8F">
            <w:pPr>
              <w:spacing w:line="500" w:lineRule="exact"/>
              <w:rPr>
                <w:rFonts w:ascii="方正仿宋_GBK" w:eastAsia="方正仿宋_GBK"/>
                <w:sz w:val="24"/>
              </w:rPr>
            </w:pPr>
            <w:r>
              <w:rPr>
                <w:rFonts w:ascii="方正仿宋_GBK" w:eastAsia="方正仿宋_GBK" w:hint="eastAsia"/>
                <w:sz w:val="24"/>
              </w:rPr>
              <w:t>八、知识产权：</w:t>
            </w:r>
          </w:p>
        </w:tc>
      </w:tr>
      <w:tr w:rsidR="00617D8F">
        <w:trPr>
          <w:gridAfter w:val="1"/>
          <w:wAfter w:w="40" w:type="dxa"/>
          <w:trHeight w:val="1691"/>
        </w:trPr>
        <w:tc>
          <w:tcPr>
            <w:tcW w:w="9282" w:type="dxa"/>
            <w:gridSpan w:val="8"/>
          </w:tcPr>
          <w:p w:rsidR="00617D8F" w:rsidRDefault="00617D8F">
            <w:pPr>
              <w:spacing w:line="500" w:lineRule="exact"/>
              <w:rPr>
                <w:rFonts w:ascii="方正仿宋_GBK" w:eastAsia="方正仿宋_GBK"/>
                <w:sz w:val="24"/>
              </w:rPr>
            </w:pPr>
            <w:r>
              <w:rPr>
                <w:rFonts w:ascii="方正仿宋_GBK" w:eastAsia="方正仿宋_GBK" w:hint="eastAsia"/>
                <w:sz w:val="24"/>
              </w:rPr>
              <w:t>九、其他约定事项：</w:t>
            </w:r>
          </w:p>
          <w:p w:rsidR="00617D8F" w:rsidRDefault="00617D8F">
            <w:pPr>
              <w:tabs>
                <w:tab w:val="left" w:pos="360"/>
              </w:tabs>
              <w:spacing w:line="500" w:lineRule="exact"/>
              <w:rPr>
                <w:rFonts w:ascii="方正仿宋_GBK" w:eastAsia="方正仿宋_GBK"/>
                <w:sz w:val="24"/>
              </w:rPr>
            </w:pPr>
            <w:r>
              <w:rPr>
                <w:rFonts w:ascii="方正仿宋_GBK" w:eastAsia="方正仿宋_GBK" w:hint="eastAsia"/>
                <w:sz w:val="24"/>
              </w:rPr>
              <w:t>1.投标文件及其补遗文件、响应文件和承诺是本合同不可分割的部分。</w:t>
            </w:r>
          </w:p>
          <w:p w:rsidR="00617D8F" w:rsidRDefault="00617D8F">
            <w:pPr>
              <w:tabs>
                <w:tab w:val="left" w:pos="360"/>
              </w:tabs>
              <w:spacing w:line="500" w:lineRule="exact"/>
              <w:rPr>
                <w:rFonts w:ascii="方正仿宋_GBK" w:eastAsia="方正仿宋_GBK"/>
                <w:sz w:val="24"/>
              </w:rPr>
            </w:pPr>
            <w:r>
              <w:rPr>
                <w:rFonts w:ascii="方正仿宋_GBK" w:eastAsia="方正仿宋_GBK" w:hint="eastAsia"/>
                <w:sz w:val="24"/>
              </w:rPr>
              <w:t>2.本合同如发生争议由双方协商解决，协商不成向需方所在人民法院提请诉讼。</w:t>
            </w:r>
          </w:p>
          <w:p w:rsidR="00617D8F" w:rsidRDefault="00617D8F">
            <w:pPr>
              <w:tabs>
                <w:tab w:val="left" w:pos="360"/>
              </w:tabs>
              <w:spacing w:line="500" w:lineRule="exact"/>
              <w:rPr>
                <w:rFonts w:ascii="方正仿宋_GBK" w:eastAsia="方正仿宋_GBK"/>
                <w:sz w:val="24"/>
              </w:rPr>
            </w:pPr>
            <w:r>
              <w:rPr>
                <w:rFonts w:ascii="方正仿宋_GBK" w:eastAsia="方正仿宋_GBK" w:hint="eastAsia"/>
                <w:sz w:val="24"/>
              </w:rPr>
              <w:t>3.本合同一式__份， 需方__份，供方__份，具同等法律效力。</w:t>
            </w:r>
          </w:p>
          <w:p w:rsidR="00617D8F" w:rsidRDefault="00617D8F">
            <w:pPr>
              <w:tabs>
                <w:tab w:val="left" w:pos="360"/>
              </w:tabs>
              <w:spacing w:line="500" w:lineRule="exact"/>
              <w:rPr>
                <w:rFonts w:ascii="方正仿宋_GBK" w:eastAsia="方正仿宋_GBK"/>
                <w:sz w:val="24"/>
              </w:rPr>
            </w:pPr>
            <w:r>
              <w:rPr>
                <w:rFonts w:ascii="方正仿宋_GBK" w:eastAsia="方正仿宋_GBK" w:hint="eastAsia"/>
                <w:sz w:val="24"/>
              </w:rPr>
              <w:t>4.其他：</w:t>
            </w:r>
          </w:p>
        </w:tc>
      </w:tr>
      <w:tr w:rsidR="00617D8F">
        <w:trPr>
          <w:gridAfter w:val="1"/>
          <w:wAfter w:w="40" w:type="dxa"/>
          <w:trHeight w:val="4049"/>
        </w:trPr>
        <w:tc>
          <w:tcPr>
            <w:tcW w:w="4179" w:type="dxa"/>
            <w:gridSpan w:val="4"/>
          </w:tcPr>
          <w:p w:rsidR="00617D8F" w:rsidRDefault="00617D8F">
            <w:pPr>
              <w:spacing w:line="500" w:lineRule="exact"/>
              <w:rPr>
                <w:rFonts w:ascii="方正仿宋_GBK" w:eastAsia="方正仿宋_GBK"/>
                <w:sz w:val="24"/>
              </w:rPr>
            </w:pPr>
            <w:r>
              <w:rPr>
                <w:rFonts w:ascii="方正仿宋_GBK" w:eastAsia="方正仿宋_GBK" w:hint="eastAsia"/>
                <w:sz w:val="24"/>
              </w:rPr>
              <w:t>需方：</w:t>
            </w:r>
          </w:p>
          <w:p w:rsidR="00617D8F" w:rsidRDefault="00617D8F">
            <w:pPr>
              <w:spacing w:line="500" w:lineRule="exact"/>
              <w:rPr>
                <w:rFonts w:ascii="方正仿宋_GBK" w:eastAsia="方正仿宋_GBK"/>
                <w:sz w:val="24"/>
              </w:rPr>
            </w:pPr>
            <w:r>
              <w:rPr>
                <w:rFonts w:ascii="方正仿宋_GBK" w:eastAsia="方正仿宋_GBK" w:hint="eastAsia"/>
                <w:sz w:val="24"/>
              </w:rPr>
              <w:t>地址：</w:t>
            </w:r>
          </w:p>
          <w:p w:rsidR="00617D8F" w:rsidRDefault="00617D8F">
            <w:pPr>
              <w:spacing w:line="500" w:lineRule="exact"/>
              <w:rPr>
                <w:rFonts w:ascii="方正仿宋_GBK" w:eastAsia="方正仿宋_GBK"/>
                <w:sz w:val="24"/>
              </w:rPr>
            </w:pPr>
            <w:r>
              <w:rPr>
                <w:rFonts w:ascii="方正仿宋_GBK" w:eastAsia="方正仿宋_GBK" w:hint="eastAsia"/>
                <w:sz w:val="24"/>
              </w:rPr>
              <w:t>联系电话：</w:t>
            </w:r>
          </w:p>
          <w:p w:rsidR="00617D8F" w:rsidRDefault="00617D8F">
            <w:pPr>
              <w:spacing w:line="500" w:lineRule="exact"/>
              <w:rPr>
                <w:rFonts w:ascii="方正仿宋_GBK" w:eastAsia="方正仿宋_GBK"/>
                <w:sz w:val="24"/>
              </w:rPr>
            </w:pPr>
            <w:r>
              <w:rPr>
                <w:rFonts w:ascii="方正仿宋_GBK" w:eastAsia="方正仿宋_GBK" w:hint="eastAsia"/>
                <w:sz w:val="24"/>
              </w:rPr>
              <w:t>授权代表：</w:t>
            </w:r>
          </w:p>
        </w:tc>
        <w:tc>
          <w:tcPr>
            <w:tcW w:w="5103" w:type="dxa"/>
            <w:gridSpan w:val="4"/>
          </w:tcPr>
          <w:p w:rsidR="00617D8F" w:rsidRDefault="00617D8F">
            <w:pPr>
              <w:spacing w:line="500" w:lineRule="exact"/>
              <w:rPr>
                <w:rFonts w:ascii="方正仿宋_GBK" w:eastAsia="方正仿宋_GBK"/>
                <w:sz w:val="24"/>
              </w:rPr>
            </w:pPr>
            <w:r>
              <w:rPr>
                <w:rFonts w:ascii="方正仿宋_GBK" w:eastAsia="方正仿宋_GBK" w:hint="eastAsia"/>
                <w:sz w:val="24"/>
              </w:rPr>
              <w:t>供方：</w:t>
            </w:r>
          </w:p>
          <w:p w:rsidR="00617D8F" w:rsidRDefault="00617D8F">
            <w:pPr>
              <w:spacing w:line="500" w:lineRule="exact"/>
              <w:rPr>
                <w:rFonts w:ascii="方正仿宋_GBK" w:eastAsia="方正仿宋_GBK"/>
                <w:sz w:val="24"/>
              </w:rPr>
            </w:pPr>
            <w:r>
              <w:rPr>
                <w:rFonts w:ascii="方正仿宋_GBK" w:eastAsia="方正仿宋_GBK" w:hint="eastAsia"/>
                <w:sz w:val="24"/>
              </w:rPr>
              <w:t>地址：</w:t>
            </w:r>
          </w:p>
          <w:p w:rsidR="00617D8F" w:rsidRDefault="00617D8F">
            <w:pPr>
              <w:spacing w:line="500" w:lineRule="exact"/>
              <w:rPr>
                <w:rFonts w:ascii="方正仿宋_GBK" w:eastAsia="方正仿宋_GBK"/>
                <w:sz w:val="24"/>
              </w:rPr>
            </w:pPr>
            <w:r>
              <w:rPr>
                <w:rFonts w:ascii="方正仿宋_GBK" w:eastAsia="方正仿宋_GBK" w:hint="eastAsia"/>
                <w:sz w:val="24"/>
              </w:rPr>
              <w:t>电话：</w:t>
            </w:r>
          </w:p>
          <w:p w:rsidR="00617D8F" w:rsidRDefault="00617D8F">
            <w:pPr>
              <w:spacing w:line="500" w:lineRule="exact"/>
              <w:rPr>
                <w:rFonts w:ascii="方正仿宋_GBK" w:eastAsia="方正仿宋_GBK"/>
                <w:sz w:val="24"/>
              </w:rPr>
            </w:pPr>
            <w:r>
              <w:rPr>
                <w:rFonts w:ascii="方正仿宋_GBK" w:eastAsia="方正仿宋_GBK" w:hint="eastAsia"/>
                <w:sz w:val="24"/>
              </w:rPr>
              <w:t>传真：</w:t>
            </w:r>
          </w:p>
          <w:p w:rsidR="00617D8F" w:rsidRDefault="00617D8F">
            <w:pPr>
              <w:spacing w:line="500" w:lineRule="exact"/>
              <w:rPr>
                <w:rFonts w:ascii="方正仿宋_GBK" w:eastAsia="方正仿宋_GBK"/>
                <w:sz w:val="24"/>
              </w:rPr>
            </w:pPr>
            <w:r>
              <w:rPr>
                <w:rFonts w:ascii="方正仿宋_GBK" w:eastAsia="方正仿宋_GBK" w:hint="eastAsia"/>
                <w:sz w:val="24"/>
              </w:rPr>
              <w:t>开户银行：</w:t>
            </w:r>
          </w:p>
          <w:p w:rsidR="00617D8F" w:rsidRDefault="00617D8F">
            <w:pPr>
              <w:spacing w:line="500" w:lineRule="exact"/>
              <w:rPr>
                <w:rFonts w:ascii="方正仿宋_GBK" w:eastAsia="方正仿宋_GBK"/>
                <w:sz w:val="24"/>
              </w:rPr>
            </w:pPr>
            <w:r>
              <w:rPr>
                <w:rFonts w:ascii="方正仿宋_GBK" w:eastAsia="方正仿宋_GBK" w:hint="eastAsia"/>
                <w:sz w:val="24"/>
              </w:rPr>
              <w:t>账号：</w:t>
            </w:r>
          </w:p>
          <w:p w:rsidR="00617D8F" w:rsidRDefault="00617D8F">
            <w:pPr>
              <w:spacing w:line="500" w:lineRule="exact"/>
              <w:rPr>
                <w:rFonts w:ascii="方正仿宋_GBK" w:eastAsia="方正仿宋_GBK"/>
                <w:sz w:val="24"/>
              </w:rPr>
            </w:pPr>
            <w:r>
              <w:rPr>
                <w:rFonts w:ascii="方正仿宋_GBK" w:eastAsia="方正仿宋_GBK" w:hint="eastAsia"/>
                <w:sz w:val="24"/>
              </w:rPr>
              <w:t>授权代表：</w:t>
            </w:r>
          </w:p>
          <w:p w:rsidR="00617D8F" w:rsidRDefault="00617D8F">
            <w:pPr>
              <w:spacing w:line="500" w:lineRule="exact"/>
              <w:rPr>
                <w:rFonts w:ascii="方正仿宋_GBK" w:eastAsia="方正仿宋_GBK"/>
                <w:sz w:val="24"/>
              </w:rPr>
            </w:pPr>
            <w:r>
              <w:rPr>
                <w:rFonts w:ascii="方正仿宋_GBK" w:eastAsia="方正仿宋_GBK" w:hint="eastAsia"/>
                <w:sz w:val="24"/>
              </w:rPr>
              <w:t>（本栏请用计算机打印以便于准确付款）</w:t>
            </w:r>
          </w:p>
        </w:tc>
      </w:tr>
      <w:tr w:rsidR="00617D8F">
        <w:trPr>
          <w:gridAfter w:val="1"/>
          <w:wAfter w:w="40" w:type="dxa"/>
          <w:trHeight w:val="882"/>
        </w:trPr>
        <w:tc>
          <w:tcPr>
            <w:tcW w:w="9282" w:type="dxa"/>
            <w:gridSpan w:val="8"/>
          </w:tcPr>
          <w:p w:rsidR="00617D8F" w:rsidRDefault="00617D8F">
            <w:pPr>
              <w:spacing w:line="500" w:lineRule="exact"/>
              <w:rPr>
                <w:rFonts w:ascii="方正仿宋_GBK" w:eastAsia="方正仿宋_GBK"/>
                <w:sz w:val="24"/>
              </w:rPr>
            </w:pPr>
            <w:r>
              <w:rPr>
                <w:rFonts w:ascii="方正仿宋_GBK" w:eastAsia="方正仿宋_GBK" w:hint="eastAsia"/>
                <w:sz w:val="24"/>
              </w:rPr>
              <w:t>备注：</w:t>
            </w:r>
          </w:p>
          <w:p w:rsidR="00617D8F" w:rsidRDefault="00617D8F">
            <w:pPr>
              <w:spacing w:line="500" w:lineRule="exact"/>
              <w:rPr>
                <w:rFonts w:ascii="方正仿宋_GBK" w:eastAsia="方正仿宋_GBK"/>
                <w:sz w:val="24"/>
              </w:rPr>
            </w:pPr>
          </w:p>
          <w:p w:rsidR="00617D8F" w:rsidRDefault="00617D8F">
            <w:pPr>
              <w:spacing w:line="500" w:lineRule="exact"/>
              <w:rPr>
                <w:rFonts w:ascii="方正仿宋_GBK" w:eastAsia="方正仿宋_GBK"/>
                <w:sz w:val="24"/>
              </w:rPr>
            </w:pPr>
          </w:p>
        </w:tc>
      </w:tr>
    </w:tbl>
    <w:p w:rsidR="00617D8F" w:rsidRDefault="00617D8F">
      <w:pPr>
        <w:tabs>
          <w:tab w:val="left" w:pos="9000"/>
        </w:tabs>
        <w:spacing w:line="276" w:lineRule="auto"/>
        <w:jc w:val="center"/>
        <w:rPr>
          <w:rFonts w:ascii="方正仿宋_GBK" w:eastAsia="方正仿宋_GBK"/>
          <w:sz w:val="21"/>
          <w:szCs w:val="21"/>
        </w:rPr>
        <w:sectPr w:rsidR="00617D8F">
          <w:pgSz w:w="11907" w:h="16840"/>
          <w:pgMar w:top="1134" w:right="1191" w:bottom="1134" w:left="1304" w:header="964" w:footer="992" w:gutter="0"/>
          <w:pgNumType w:fmt="numberInDash"/>
          <w:cols w:space="720"/>
          <w:docGrid w:linePitch="312"/>
        </w:sectPr>
      </w:pPr>
      <w:r>
        <w:rPr>
          <w:rFonts w:ascii="方正仿宋_GBK" w:eastAsia="方正仿宋_GBK" w:hint="eastAsia"/>
          <w:sz w:val="24"/>
        </w:rPr>
        <w:t>签约时间：           年   月   日      签约地点</w:t>
      </w:r>
    </w:p>
    <w:p w:rsidR="00231D24" w:rsidRDefault="00231D24" w:rsidP="00231D24">
      <w:pPr>
        <w:rPr>
          <w:rFonts w:ascii="宋体" w:hAnsi="宋体"/>
          <w:b/>
          <w:szCs w:val="28"/>
        </w:rPr>
      </w:pPr>
      <w:bookmarkStart w:id="172" w:name="_Hlt41879464"/>
      <w:bookmarkEnd w:id="172"/>
      <w:r>
        <w:rPr>
          <w:rFonts w:ascii="宋体" w:hAnsi="宋体" w:hint="eastAsia"/>
          <w:b/>
          <w:szCs w:val="28"/>
        </w:rPr>
        <w:lastRenderedPageBreak/>
        <w:t>十三、投标表</w:t>
      </w:r>
    </w:p>
    <w:p w:rsidR="001630DD" w:rsidRPr="00172730" w:rsidRDefault="001630DD" w:rsidP="001630DD">
      <w:pPr>
        <w:jc w:val="center"/>
        <w:rPr>
          <w:rFonts w:ascii="宋体" w:hAnsi="宋体"/>
          <w:b/>
          <w:szCs w:val="28"/>
        </w:rPr>
      </w:pPr>
      <w:r>
        <w:rPr>
          <w:rFonts w:ascii="宋体" w:hAnsi="宋体" w:hint="eastAsia"/>
          <w:b/>
          <w:szCs w:val="28"/>
        </w:rPr>
        <w:t>产品投标</w:t>
      </w:r>
      <w:r w:rsidRPr="00172730">
        <w:rPr>
          <w:rFonts w:ascii="宋体" w:hAnsi="宋体" w:hint="eastAsia"/>
          <w:b/>
          <w:szCs w:val="28"/>
        </w:rPr>
        <w:t>表</w:t>
      </w:r>
    </w:p>
    <w:p w:rsidR="001630DD" w:rsidRPr="00172730" w:rsidRDefault="001630DD" w:rsidP="001630DD">
      <w:pPr>
        <w:spacing w:line="360" w:lineRule="auto"/>
        <w:rPr>
          <w:rFonts w:ascii="宋体" w:hAnsi="宋体"/>
          <w:szCs w:val="28"/>
        </w:rPr>
      </w:pPr>
      <w:r>
        <w:rPr>
          <w:rFonts w:ascii="宋体" w:hAnsi="宋体" w:hint="eastAsia"/>
          <w:szCs w:val="28"/>
        </w:rPr>
        <w:t>供应商</w:t>
      </w:r>
      <w:r w:rsidRPr="00172730">
        <w:rPr>
          <w:rFonts w:ascii="宋体" w:hAnsi="宋体" w:hint="eastAsia"/>
          <w:szCs w:val="28"/>
        </w:rPr>
        <w:t>名称：</w:t>
      </w:r>
    </w:p>
    <w:tbl>
      <w:tblPr>
        <w:tblStyle w:val="affffc"/>
        <w:tblW w:w="9747" w:type="dxa"/>
        <w:tblLook w:val="04A0"/>
      </w:tblPr>
      <w:tblGrid>
        <w:gridCol w:w="1604"/>
        <w:gridCol w:w="914"/>
        <w:gridCol w:w="1985"/>
        <w:gridCol w:w="2126"/>
        <w:gridCol w:w="992"/>
        <w:gridCol w:w="2126"/>
      </w:tblGrid>
      <w:tr w:rsidR="001630DD" w:rsidRPr="00172730" w:rsidTr="001630DD">
        <w:tc>
          <w:tcPr>
            <w:tcW w:w="1604" w:type="dxa"/>
            <w:vAlign w:val="center"/>
          </w:tcPr>
          <w:p w:rsidR="001630DD" w:rsidRPr="00172730" w:rsidRDefault="001630DD" w:rsidP="00693109">
            <w:pPr>
              <w:spacing w:line="360" w:lineRule="auto"/>
              <w:jc w:val="center"/>
              <w:rPr>
                <w:rFonts w:ascii="宋体" w:hAnsi="宋体"/>
                <w:szCs w:val="28"/>
              </w:rPr>
            </w:pPr>
            <w:r w:rsidRPr="00172730">
              <w:rPr>
                <w:rFonts w:ascii="宋体" w:hAnsi="宋体" w:hint="eastAsia"/>
                <w:szCs w:val="28"/>
              </w:rPr>
              <w:t>类型</w:t>
            </w:r>
          </w:p>
        </w:tc>
        <w:tc>
          <w:tcPr>
            <w:tcW w:w="914" w:type="dxa"/>
            <w:vAlign w:val="center"/>
          </w:tcPr>
          <w:p w:rsidR="001630DD" w:rsidRPr="00172730" w:rsidRDefault="001630DD" w:rsidP="00693109">
            <w:pPr>
              <w:spacing w:line="360" w:lineRule="auto"/>
              <w:jc w:val="center"/>
              <w:rPr>
                <w:rFonts w:ascii="宋体" w:hAnsi="宋体"/>
                <w:szCs w:val="28"/>
              </w:rPr>
            </w:pPr>
            <w:r w:rsidRPr="00172730">
              <w:rPr>
                <w:rFonts w:ascii="宋体" w:hAnsi="宋体" w:hint="eastAsia"/>
                <w:szCs w:val="28"/>
              </w:rPr>
              <w:t>序号</w:t>
            </w:r>
          </w:p>
        </w:tc>
        <w:tc>
          <w:tcPr>
            <w:tcW w:w="1985" w:type="dxa"/>
            <w:vAlign w:val="center"/>
          </w:tcPr>
          <w:p w:rsidR="001630DD" w:rsidRPr="00172730" w:rsidRDefault="001630DD" w:rsidP="00693109">
            <w:pPr>
              <w:spacing w:line="360" w:lineRule="auto"/>
              <w:jc w:val="center"/>
              <w:rPr>
                <w:rFonts w:ascii="宋体" w:hAnsi="宋体"/>
                <w:szCs w:val="28"/>
              </w:rPr>
            </w:pPr>
            <w:r w:rsidRPr="00172730">
              <w:rPr>
                <w:rFonts w:ascii="宋体" w:hAnsi="宋体" w:hint="eastAsia"/>
                <w:szCs w:val="28"/>
              </w:rPr>
              <w:t>品名</w:t>
            </w:r>
          </w:p>
        </w:tc>
        <w:tc>
          <w:tcPr>
            <w:tcW w:w="2126" w:type="dxa"/>
            <w:vAlign w:val="center"/>
          </w:tcPr>
          <w:p w:rsidR="001630DD" w:rsidRPr="00172730" w:rsidRDefault="001630DD" w:rsidP="00693109">
            <w:pPr>
              <w:spacing w:line="360" w:lineRule="auto"/>
              <w:jc w:val="center"/>
              <w:rPr>
                <w:rFonts w:ascii="宋体" w:hAnsi="宋体"/>
                <w:szCs w:val="28"/>
              </w:rPr>
            </w:pPr>
            <w:r w:rsidRPr="00172730">
              <w:rPr>
                <w:rFonts w:ascii="宋体" w:hAnsi="宋体" w:hint="eastAsia"/>
                <w:szCs w:val="28"/>
              </w:rPr>
              <w:t>生产商名称</w:t>
            </w:r>
          </w:p>
        </w:tc>
        <w:tc>
          <w:tcPr>
            <w:tcW w:w="992" w:type="dxa"/>
            <w:vAlign w:val="center"/>
          </w:tcPr>
          <w:p w:rsidR="001630DD" w:rsidRPr="00172730" w:rsidRDefault="001630DD" w:rsidP="00693109">
            <w:pPr>
              <w:spacing w:line="360" w:lineRule="auto"/>
              <w:jc w:val="center"/>
              <w:rPr>
                <w:rFonts w:ascii="宋体" w:hAnsi="宋体"/>
                <w:szCs w:val="28"/>
              </w:rPr>
            </w:pPr>
            <w:r w:rsidRPr="00172730">
              <w:rPr>
                <w:rFonts w:ascii="宋体" w:hAnsi="宋体" w:hint="eastAsia"/>
                <w:szCs w:val="28"/>
              </w:rPr>
              <w:t>口味</w:t>
            </w:r>
          </w:p>
        </w:tc>
        <w:tc>
          <w:tcPr>
            <w:tcW w:w="2126" w:type="dxa"/>
            <w:vAlign w:val="center"/>
          </w:tcPr>
          <w:p w:rsidR="001630DD" w:rsidRPr="00172730" w:rsidRDefault="001630DD" w:rsidP="00693109">
            <w:pPr>
              <w:spacing w:line="360" w:lineRule="auto"/>
              <w:jc w:val="center"/>
              <w:rPr>
                <w:rFonts w:ascii="宋体" w:hAnsi="宋体"/>
                <w:szCs w:val="28"/>
              </w:rPr>
            </w:pPr>
            <w:r>
              <w:rPr>
                <w:rFonts w:ascii="宋体" w:hAnsi="宋体" w:hint="eastAsia"/>
                <w:szCs w:val="28"/>
              </w:rPr>
              <w:t>产品参数</w:t>
            </w:r>
          </w:p>
        </w:tc>
      </w:tr>
      <w:tr w:rsidR="001630DD" w:rsidRPr="00172730" w:rsidTr="001630DD">
        <w:tc>
          <w:tcPr>
            <w:tcW w:w="1604" w:type="dxa"/>
          </w:tcPr>
          <w:p w:rsidR="001630DD" w:rsidRPr="00172730" w:rsidRDefault="001630DD" w:rsidP="00693109">
            <w:pPr>
              <w:spacing w:line="360" w:lineRule="auto"/>
              <w:rPr>
                <w:rFonts w:ascii="宋体" w:hAnsi="宋体"/>
                <w:szCs w:val="28"/>
                <w:u w:val="single"/>
              </w:rPr>
            </w:pPr>
          </w:p>
        </w:tc>
        <w:tc>
          <w:tcPr>
            <w:tcW w:w="914" w:type="dxa"/>
          </w:tcPr>
          <w:p w:rsidR="001630DD" w:rsidRPr="00172730" w:rsidRDefault="001630DD" w:rsidP="00693109">
            <w:pPr>
              <w:spacing w:line="360" w:lineRule="auto"/>
              <w:rPr>
                <w:rFonts w:ascii="宋体" w:hAnsi="宋体"/>
                <w:szCs w:val="28"/>
                <w:u w:val="single"/>
              </w:rPr>
            </w:pPr>
          </w:p>
        </w:tc>
        <w:tc>
          <w:tcPr>
            <w:tcW w:w="1985"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c>
          <w:tcPr>
            <w:tcW w:w="992"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r>
      <w:tr w:rsidR="001630DD" w:rsidRPr="00172730" w:rsidTr="001630DD">
        <w:tc>
          <w:tcPr>
            <w:tcW w:w="1604" w:type="dxa"/>
          </w:tcPr>
          <w:p w:rsidR="001630DD" w:rsidRPr="00172730" w:rsidRDefault="001630DD" w:rsidP="00693109">
            <w:pPr>
              <w:spacing w:line="360" w:lineRule="auto"/>
              <w:rPr>
                <w:rFonts w:ascii="宋体" w:hAnsi="宋体"/>
                <w:szCs w:val="28"/>
                <w:u w:val="single"/>
              </w:rPr>
            </w:pPr>
          </w:p>
        </w:tc>
        <w:tc>
          <w:tcPr>
            <w:tcW w:w="914" w:type="dxa"/>
          </w:tcPr>
          <w:p w:rsidR="001630DD" w:rsidRPr="00172730" w:rsidRDefault="001630DD" w:rsidP="00693109">
            <w:pPr>
              <w:spacing w:line="360" w:lineRule="auto"/>
              <w:rPr>
                <w:rFonts w:ascii="宋体" w:hAnsi="宋体"/>
                <w:szCs w:val="28"/>
                <w:u w:val="single"/>
              </w:rPr>
            </w:pPr>
          </w:p>
        </w:tc>
        <w:tc>
          <w:tcPr>
            <w:tcW w:w="1985"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c>
          <w:tcPr>
            <w:tcW w:w="992"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r>
      <w:tr w:rsidR="001630DD" w:rsidRPr="00172730" w:rsidTr="001630DD">
        <w:tc>
          <w:tcPr>
            <w:tcW w:w="1604" w:type="dxa"/>
          </w:tcPr>
          <w:p w:rsidR="001630DD" w:rsidRPr="00172730" w:rsidRDefault="001630DD" w:rsidP="00693109">
            <w:pPr>
              <w:spacing w:line="360" w:lineRule="auto"/>
              <w:rPr>
                <w:rFonts w:ascii="宋体" w:hAnsi="宋体"/>
                <w:szCs w:val="28"/>
                <w:u w:val="single"/>
              </w:rPr>
            </w:pPr>
          </w:p>
        </w:tc>
        <w:tc>
          <w:tcPr>
            <w:tcW w:w="914" w:type="dxa"/>
          </w:tcPr>
          <w:p w:rsidR="001630DD" w:rsidRPr="00172730" w:rsidRDefault="001630DD" w:rsidP="00693109">
            <w:pPr>
              <w:spacing w:line="360" w:lineRule="auto"/>
              <w:rPr>
                <w:rFonts w:ascii="宋体" w:hAnsi="宋体"/>
                <w:szCs w:val="28"/>
                <w:u w:val="single"/>
              </w:rPr>
            </w:pPr>
          </w:p>
        </w:tc>
        <w:tc>
          <w:tcPr>
            <w:tcW w:w="1985"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c>
          <w:tcPr>
            <w:tcW w:w="992"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r>
      <w:tr w:rsidR="001630DD" w:rsidRPr="00172730" w:rsidTr="001630DD">
        <w:tc>
          <w:tcPr>
            <w:tcW w:w="1604" w:type="dxa"/>
          </w:tcPr>
          <w:p w:rsidR="001630DD" w:rsidRPr="00172730" w:rsidRDefault="001630DD" w:rsidP="00693109">
            <w:pPr>
              <w:spacing w:line="360" w:lineRule="auto"/>
              <w:rPr>
                <w:rFonts w:ascii="宋体" w:hAnsi="宋体"/>
                <w:szCs w:val="28"/>
                <w:u w:val="single"/>
              </w:rPr>
            </w:pPr>
          </w:p>
        </w:tc>
        <w:tc>
          <w:tcPr>
            <w:tcW w:w="914" w:type="dxa"/>
          </w:tcPr>
          <w:p w:rsidR="001630DD" w:rsidRPr="00172730" w:rsidRDefault="001630DD" w:rsidP="00693109">
            <w:pPr>
              <w:spacing w:line="360" w:lineRule="auto"/>
              <w:rPr>
                <w:rFonts w:ascii="宋体" w:hAnsi="宋体"/>
                <w:szCs w:val="28"/>
                <w:u w:val="single"/>
              </w:rPr>
            </w:pPr>
          </w:p>
        </w:tc>
        <w:tc>
          <w:tcPr>
            <w:tcW w:w="1985"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c>
          <w:tcPr>
            <w:tcW w:w="992"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r>
      <w:tr w:rsidR="001630DD" w:rsidRPr="00172730" w:rsidTr="001630DD">
        <w:tc>
          <w:tcPr>
            <w:tcW w:w="1604" w:type="dxa"/>
          </w:tcPr>
          <w:p w:rsidR="001630DD" w:rsidRPr="00172730" w:rsidRDefault="001630DD" w:rsidP="00693109">
            <w:pPr>
              <w:spacing w:line="360" w:lineRule="auto"/>
              <w:rPr>
                <w:rFonts w:ascii="宋体" w:hAnsi="宋体"/>
                <w:szCs w:val="28"/>
                <w:u w:val="single"/>
              </w:rPr>
            </w:pPr>
          </w:p>
        </w:tc>
        <w:tc>
          <w:tcPr>
            <w:tcW w:w="914" w:type="dxa"/>
          </w:tcPr>
          <w:p w:rsidR="001630DD" w:rsidRPr="00172730" w:rsidRDefault="001630DD" w:rsidP="00693109">
            <w:pPr>
              <w:spacing w:line="360" w:lineRule="auto"/>
              <w:rPr>
                <w:rFonts w:ascii="宋体" w:hAnsi="宋体"/>
                <w:szCs w:val="28"/>
                <w:u w:val="single"/>
              </w:rPr>
            </w:pPr>
          </w:p>
        </w:tc>
        <w:tc>
          <w:tcPr>
            <w:tcW w:w="1985"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c>
          <w:tcPr>
            <w:tcW w:w="992"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r>
      <w:tr w:rsidR="001630DD" w:rsidRPr="00172730" w:rsidTr="001630DD">
        <w:tc>
          <w:tcPr>
            <w:tcW w:w="1604" w:type="dxa"/>
          </w:tcPr>
          <w:p w:rsidR="001630DD" w:rsidRPr="00172730" w:rsidRDefault="001630DD" w:rsidP="00693109">
            <w:pPr>
              <w:spacing w:line="360" w:lineRule="auto"/>
              <w:rPr>
                <w:rFonts w:ascii="宋体" w:hAnsi="宋体"/>
                <w:szCs w:val="28"/>
                <w:u w:val="single"/>
              </w:rPr>
            </w:pPr>
          </w:p>
        </w:tc>
        <w:tc>
          <w:tcPr>
            <w:tcW w:w="914" w:type="dxa"/>
          </w:tcPr>
          <w:p w:rsidR="001630DD" w:rsidRPr="00172730" w:rsidRDefault="001630DD" w:rsidP="00693109">
            <w:pPr>
              <w:spacing w:line="360" w:lineRule="auto"/>
              <w:rPr>
                <w:rFonts w:ascii="宋体" w:hAnsi="宋体"/>
                <w:szCs w:val="28"/>
                <w:u w:val="single"/>
              </w:rPr>
            </w:pPr>
          </w:p>
        </w:tc>
        <w:tc>
          <w:tcPr>
            <w:tcW w:w="1985"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c>
          <w:tcPr>
            <w:tcW w:w="992"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r>
      <w:tr w:rsidR="001630DD" w:rsidRPr="00172730" w:rsidTr="001630DD">
        <w:tc>
          <w:tcPr>
            <w:tcW w:w="1604" w:type="dxa"/>
          </w:tcPr>
          <w:p w:rsidR="001630DD" w:rsidRPr="00172730" w:rsidRDefault="001630DD" w:rsidP="00693109">
            <w:pPr>
              <w:spacing w:line="360" w:lineRule="auto"/>
              <w:rPr>
                <w:rFonts w:ascii="宋体" w:hAnsi="宋体"/>
                <w:szCs w:val="28"/>
                <w:u w:val="single"/>
              </w:rPr>
            </w:pPr>
          </w:p>
        </w:tc>
        <w:tc>
          <w:tcPr>
            <w:tcW w:w="914" w:type="dxa"/>
          </w:tcPr>
          <w:p w:rsidR="001630DD" w:rsidRPr="00172730" w:rsidRDefault="001630DD" w:rsidP="00693109">
            <w:pPr>
              <w:spacing w:line="360" w:lineRule="auto"/>
              <w:rPr>
                <w:rFonts w:ascii="宋体" w:hAnsi="宋体"/>
                <w:szCs w:val="28"/>
                <w:u w:val="single"/>
              </w:rPr>
            </w:pPr>
          </w:p>
        </w:tc>
        <w:tc>
          <w:tcPr>
            <w:tcW w:w="1985"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c>
          <w:tcPr>
            <w:tcW w:w="992" w:type="dxa"/>
          </w:tcPr>
          <w:p w:rsidR="001630DD" w:rsidRPr="00172730" w:rsidRDefault="001630DD" w:rsidP="00693109">
            <w:pPr>
              <w:spacing w:line="360" w:lineRule="auto"/>
              <w:rPr>
                <w:rFonts w:ascii="宋体" w:hAnsi="宋体"/>
                <w:szCs w:val="28"/>
                <w:u w:val="single"/>
              </w:rPr>
            </w:pPr>
          </w:p>
        </w:tc>
        <w:tc>
          <w:tcPr>
            <w:tcW w:w="2126" w:type="dxa"/>
          </w:tcPr>
          <w:p w:rsidR="001630DD" w:rsidRPr="00172730" w:rsidRDefault="001630DD" w:rsidP="00693109">
            <w:pPr>
              <w:spacing w:line="360" w:lineRule="auto"/>
              <w:rPr>
                <w:rFonts w:ascii="宋体" w:hAnsi="宋体"/>
                <w:szCs w:val="28"/>
                <w:u w:val="single"/>
              </w:rPr>
            </w:pPr>
          </w:p>
        </w:tc>
      </w:tr>
    </w:tbl>
    <w:p w:rsidR="001630DD" w:rsidRDefault="001630DD" w:rsidP="001630DD">
      <w:pPr>
        <w:spacing w:line="360" w:lineRule="auto"/>
        <w:rPr>
          <w:rFonts w:ascii="宋体" w:hAnsi="宋体"/>
          <w:szCs w:val="28"/>
        </w:rPr>
      </w:pPr>
    </w:p>
    <w:p w:rsidR="001630DD" w:rsidRDefault="001630DD" w:rsidP="001630DD">
      <w:pPr>
        <w:spacing w:line="360" w:lineRule="auto"/>
        <w:rPr>
          <w:rFonts w:ascii="宋体" w:hAnsi="宋体"/>
          <w:szCs w:val="28"/>
        </w:rPr>
      </w:pPr>
    </w:p>
    <w:p w:rsidR="001630DD" w:rsidRDefault="001630DD" w:rsidP="001630DD">
      <w:pPr>
        <w:spacing w:line="360" w:lineRule="auto"/>
        <w:rPr>
          <w:rFonts w:ascii="宋体" w:hAnsi="宋体"/>
          <w:szCs w:val="28"/>
        </w:rPr>
      </w:pPr>
    </w:p>
    <w:p w:rsidR="001630DD" w:rsidRDefault="001630DD" w:rsidP="001630DD">
      <w:pPr>
        <w:spacing w:line="360" w:lineRule="auto"/>
        <w:rPr>
          <w:rFonts w:ascii="宋体" w:hAnsi="宋体"/>
          <w:szCs w:val="28"/>
        </w:rPr>
      </w:pPr>
      <w:r>
        <w:rPr>
          <w:rFonts w:ascii="宋体" w:hAnsi="宋体" w:hint="eastAsia"/>
          <w:szCs w:val="28"/>
        </w:rPr>
        <w:t>法人委托人签字</w:t>
      </w:r>
      <w:r w:rsidRPr="00172730">
        <w:rPr>
          <w:rFonts w:ascii="宋体" w:hAnsi="宋体" w:hint="eastAsia"/>
          <w:szCs w:val="28"/>
        </w:rPr>
        <w:t>：</w:t>
      </w:r>
      <w:r>
        <w:rPr>
          <w:rFonts w:ascii="宋体" w:hAnsi="宋体" w:hint="eastAsia"/>
          <w:szCs w:val="28"/>
        </w:rPr>
        <w:t xml:space="preserve">                     法人签字</w:t>
      </w:r>
      <w:r w:rsidRPr="00172730">
        <w:rPr>
          <w:rFonts w:ascii="宋体" w:hAnsi="宋体" w:hint="eastAsia"/>
          <w:szCs w:val="28"/>
        </w:rPr>
        <w:t>：</w:t>
      </w:r>
    </w:p>
    <w:p w:rsidR="001630DD" w:rsidRDefault="001630DD" w:rsidP="001630DD">
      <w:pPr>
        <w:spacing w:line="360" w:lineRule="auto"/>
        <w:rPr>
          <w:rFonts w:ascii="宋体" w:hAnsi="宋体"/>
          <w:szCs w:val="28"/>
        </w:rPr>
      </w:pPr>
    </w:p>
    <w:p w:rsidR="001630DD" w:rsidRDefault="001630DD" w:rsidP="001630DD">
      <w:pPr>
        <w:spacing w:line="360" w:lineRule="auto"/>
        <w:rPr>
          <w:rFonts w:ascii="宋体" w:hAnsi="宋体"/>
          <w:szCs w:val="28"/>
        </w:rPr>
      </w:pPr>
    </w:p>
    <w:p w:rsidR="001630DD" w:rsidRDefault="001630DD" w:rsidP="001630DD">
      <w:pPr>
        <w:spacing w:line="360" w:lineRule="auto"/>
        <w:rPr>
          <w:rFonts w:ascii="宋体" w:hAnsi="宋体"/>
          <w:szCs w:val="28"/>
        </w:rPr>
      </w:pPr>
    </w:p>
    <w:p w:rsidR="001630DD" w:rsidRDefault="001630DD" w:rsidP="001630DD">
      <w:pPr>
        <w:spacing w:line="360" w:lineRule="auto"/>
        <w:rPr>
          <w:rFonts w:ascii="宋体" w:hAnsi="宋体"/>
          <w:szCs w:val="28"/>
        </w:rPr>
      </w:pPr>
      <w:r>
        <w:rPr>
          <w:rFonts w:ascii="宋体" w:hAnsi="宋体" w:hint="eastAsia"/>
          <w:szCs w:val="28"/>
        </w:rPr>
        <w:t xml:space="preserve">                                                    （公司盖章）</w:t>
      </w:r>
    </w:p>
    <w:p w:rsidR="001630DD" w:rsidRPr="00172730" w:rsidRDefault="001630DD" w:rsidP="001630DD">
      <w:pPr>
        <w:spacing w:line="360" w:lineRule="auto"/>
        <w:rPr>
          <w:rFonts w:ascii="宋体" w:hAnsi="宋体"/>
          <w:szCs w:val="28"/>
        </w:rPr>
      </w:pPr>
      <w:r>
        <w:rPr>
          <w:rFonts w:ascii="宋体" w:hAnsi="宋体" w:hint="eastAsia"/>
          <w:szCs w:val="28"/>
        </w:rPr>
        <w:t xml:space="preserve">                                                    年   月  日</w:t>
      </w:r>
    </w:p>
    <w:p w:rsidR="001630DD" w:rsidRPr="00172730" w:rsidRDefault="001630DD" w:rsidP="001630DD">
      <w:pPr>
        <w:spacing w:line="360" w:lineRule="auto"/>
        <w:rPr>
          <w:rFonts w:ascii="宋体" w:hAnsi="宋体"/>
          <w:szCs w:val="28"/>
        </w:rPr>
      </w:pPr>
      <w:r>
        <w:rPr>
          <w:rFonts w:ascii="宋体" w:hAnsi="宋体" w:hint="eastAsia"/>
          <w:szCs w:val="28"/>
        </w:rPr>
        <w:t xml:space="preserve">                                   </w:t>
      </w:r>
    </w:p>
    <w:p w:rsidR="00617D8F" w:rsidRDefault="00617D8F" w:rsidP="001630DD">
      <w:pPr>
        <w:spacing w:line="360" w:lineRule="auto"/>
        <w:rPr>
          <w:rFonts w:ascii="方正仿宋_GBK" w:eastAsia="方正仿宋_GBK" w:hAnsi="仿宋"/>
        </w:rPr>
      </w:pPr>
    </w:p>
    <w:sectPr w:rsidR="00617D8F" w:rsidSect="00016FE4">
      <w:headerReference w:type="default" r:id="rId1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311" w:rsidRDefault="00980311">
      <w:r>
        <w:separator/>
      </w:r>
    </w:p>
  </w:endnote>
  <w:endnote w:type="continuationSeparator" w:id="0">
    <w:p w:rsidR="00980311" w:rsidRDefault="00980311">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charset w:val="86"/>
    <w:family w:val="modern"/>
    <w:pitch w:val="default"/>
    <w:sig w:usb0="00000000"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文鼎粗黑">
    <w:altName w:val="宋体"/>
    <w:charset w:val="86"/>
    <w:family w:val="modern"/>
    <w:pitch w:val="default"/>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黑体_GBK">
    <w:altName w:val="微软雅黑"/>
    <w:charset w:val="86"/>
    <w:family w:val="script"/>
    <w:pitch w:val="fixed"/>
    <w:sig w:usb0="00000000"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仿宋_GBK">
    <w:altName w:val="微软雅黑"/>
    <w:charset w:val="86"/>
    <w:family w:val="script"/>
    <w:pitch w:val="fixed"/>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方正楷体_GBK">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9B" w:rsidRDefault="004349D2">
    <w:pPr>
      <w:pStyle w:val="af5"/>
      <w:framePr w:wrap="around" w:vAnchor="text" w:hAnchor="margin" w:xAlign="center" w:y="1"/>
      <w:rPr>
        <w:rStyle w:val="a9"/>
      </w:rPr>
    </w:pPr>
    <w:r>
      <w:fldChar w:fldCharType="begin"/>
    </w:r>
    <w:r w:rsidR="00EA519B">
      <w:rPr>
        <w:rStyle w:val="a9"/>
      </w:rPr>
      <w:instrText xml:space="preserve">PAGE  </w:instrText>
    </w:r>
    <w:r>
      <w:fldChar w:fldCharType="end"/>
    </w:r>
  </w:p>
  <w:p w:rsidR="00EA519B" w:rsidRDefault="00EA519B">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9B" w:rsidRDefault="004349D2">
    <w:pPr>
      <w:pStyle w:val="af5"/>
      <w:framePr w:wrap="around" w:vAnchor="text" w:hAnchor="margin" w:xAlign="center" w:y="1"/>
      <w:jc w:val="center"/>
      <w:rPr>
        <w:rStyle w:val="a9"/>
        <w:rFonts w:ascii="宋体"/>
        <w:sz w:val="21"/>
        <w:szCs w:val="21"/>
      </w:rPr>
    </w:pPr>
    <w:r>
      <w:rPr>
        <w:rFonts w:ascii="宋体"/>
        <w:sz w:val="21"/>
        <w:szCs w:val="21"/>
      </w:rPr>
      <w:fldChar w:fldCharType="begin"/>
    </w:r>
    <w:r w:rsidR="00EA519B">
      <w:rPr>
        <w:rStyle w:val="a9"/>
        <w:rFonts w:ascii="宋体"/>
        <w:sz w:val="21"/>
        <w:szCs w:val="21"/>
      </w:rPr>
      <w:instrText xml:space="preserve">PAGE  </w:instrText>
    </w:r>
    <w:r>
      <w:rPr>
        <w:rFonts w:ascii="宋体"/>
        <w:sz w:val="21"/>
        <w:szCs w:val="21"/>
      </w:rPr>
      <w:fldChar w:fldCharType="separate"/>
    </w:r>
    <w:r w:rsidR="00E11871">
      <w:rPr>
        <w:rStyle w:val="a9"/>
        <w:rFonts w:ascii="宋体"/>
        <w:noProof/>
        <w:sz w:val="21"/>
        <w:szCs w:val="21"/>
      </w:rPr>
      <w:t>- 2 -</w:t>
    </w:r>
    <w:r>
      <w:rPr>
        <w:rFonts w:ascii="宋体"/>
        <w:sz w:val="21"/>
        <w:szCs w:val="21"/>
      </w:rPr>
      <w:fldChar w:fldCharType="end"/>
    </w:r>
  </w:p>
  <w:p w:rsidR="00EA519B" w:rsidRDefault="00EA519B">
    <w:pPr>
      <w:pStyle w:val="af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9B" w:rsidRDefault="00EA519B">
    <w:pPr>
      <w:pStyle w:val="af5"/>
      <w:framePr w:wrap="around" w:vAnchor="text" w:hAnchor="margin" w:xAlign="center" w:y="1"/>
      <w:rPr>
        <w:rStyle w:val="a9"/>
      </w:rPr>
    </w:pPr>
  </w:p>
  <w:p w:rsidR="00EA519B" w:rsidRDefault="00EA519B">
    <w:pPr>
      <w:pStyle w:val="af5"/>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9B" w:rsidRDefault="004349D2">
    <w:pPr>
      <w:pStyle w:val="af5"/>
      <w:framePr w:wrap="around" w:vAnchor="text" w:hAnchor="margin" w:xAlign="center" w:y="2"/>
      <w:rPr>
        <w:rStyle w:val="a9"/>
      </w:rPr>
    </w:pPr>
    <w:r>
      <w:fldChar w:fldCharType="begin"/>
    </w:r>
    <w:r w:rsidR="00EA519B">
      <w:rPr>
        <w:rStyle w:val="a9"/>
      </w:rPr>
      <w:instrText xml:space="preserve">PAGE  </w:instrText>
    </w:r>
    <w:r>
      <w:fldChar w:fldCharType="end"/>
    </w:r>
  </w:p>
  <w:p w:rsidR="00EA519B" w:rsidRDefault="00EA519B">
    <w:pPr>
      <w:pStyle w:val="af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9B" w:rsidRDefault="004349D2">
    <w:pPr>
      <w:pStyle w:val="af5"/>
      <w:jc w:val="center"/>
      <w:rPr>
        <w:rFonts w:ascii="宋体" w:hAnsi="宋体"/>
        <w:sz w:val="21"/>
        <w:szCs w:val="21"/>
      </w:rPr>
    </w:pPr>
    <w:r>
      <w:rPr>
        <w:rFonts w:ascii="宋体" w:hAnsi="宋体"/>
        <w:sz w:val="21"/>
        <w:szCs w:val="21"/>
      </w:rPr>
      <w:fldChar w:fldCharType="begin"/>
    </w:r>
    <w:r w:rsidR="00EA519B">
      <w:rPr>
        <w:rStyle w:val="a9"/>
        <w:rFonts w:ascii="宋体" w:hAnsi="宋体"/>
        <w:sz w:val="21"/>
        <w:szCs w:val="21"/>
      </w:rPr>
      <w:instrText xml:space="preserve"> PAGE </w:instrText>
    </w:r>
    <w:r>
      <w:rPr>
        <w:rFonts w:ascii="宋体" w:hAnsi="宋体"/>
        <w:sz w:val="21"/>
        <w:szCs w:val="21"/>
      </w:rPr>
      <w:fldChar w:fldCharType="separate"/>
    </w:r>
    <w:r w:rsidR="00E11871">
      <w:rPr>
        <w:rStyle w:val="a9"/>
        <w:rFonts w:ascii="宋体" w:hAnsi="宋体"/>
        <w:noProof/>
        <w:sz w:val="21"/>
        <w:szCs w:val="21"/>
      </w:rPr>
      <w:t>- 31 -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311" w:rsidRDefault="00980311">
      <w:r>
        <w:separator/>
      </w:r>
    </w:p>
  </w:footnote>
  <w:footnote w:type="continuationSeparator" w:id="0">
    <w:p w:rsidR="00980311" w:rsidRDefault="009803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9B" w:rsidRDefault="00F96A1F">
    <w:pPr>
      <w:pStyle w:val="af9"/>
      <w:jc w:val="both"/>
      <w:rPr>
        <w:rFonts w:ascii="方正仿宋_GBK" w:eastAsia="方正仿宋_GBK"/>
        <w:sz w:val="21"/>
        <w:szCs w:val="21"/>
      </w:rPr>
    </w:pPr>
    <w:r>
      <w:rPr>
        <w:rFonts w:ascii="方正仿宋_GBK" w:eastAsia="方正仿宋_GBK" w:hint="eastAsia"/>
        <w:sz w:val="21"/>
        <w:szCs w:val="21"/>
      </w:rPr>
      <w:t>重庆市秀山县人民医院</w:t>
    </w:r>
    <w:r w:rsidR="00EA519B">
      <w:rPr>
        <w:rFonts w:ascii="方正仿宋_GBK" w:eastAsia="方正仿宋_GBK" w:hint="eastAsia"/>
        <w:sz w:val="21"/>
        <w:szCs w:val="21"/>
      </w:rPr>
      <w:t xml:space="preserve">                                                     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9B" w:rsidRDefault="00EA519B">
    <w:pPr>
      <w:pStyle w:val="af9"/>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19B" w:rsidRDefault="00EA519B">
    <w:pPr>
      <w:pStyle w:val="af9"/>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245F1831"/>
    <w:multiLevelType w:val="multilevel"/>
    <w:tmpl w:val="245F1831"/>
    <w:lvl w:ilvl="0">
      <w:start w:val="1"/>
      <w:numFmt w:val="decimal"/>
      <w:lvlText w:val="%1、"/>
      <w:lvlJc w:val="left"/>
      <w:pPr>
        <w:ind w:left="1440" w:hanging="720"/>
      </w:pPr>
      <w:rPr>
        <w:rFonts w:hint="default"/>
        <w:b/>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8"/>
  </w:num>
  <w:num w:numId="2">
    <w:abstractNumId w:val="3"/>
  </w:num>
  <w:num w:numId="3">
    <w:abstractNumId w:val="5"/>
  </w:num>
  <w:num w:numId="4">
    <w:abstractNumId w:val="9"/>
  </w:num>
  <w:num w:numId="5">
    <w:abstractNumId w:val="1"/>
  </w:num>
  <w:num w:numId="6">
    <w:abstractNumId w:val="0"/>
  </w:num>
  <w:num w:numId="7">
    <w:abstractNumId w:val="11"/>
  </w:num>
  <w:num w:numId="8">
    <w:abstractNumId w:val="10"/>
  </w:num>
  <w:num w:numId="9">
    <w:abstractNumId w:val="6"/>
  </w:num>
  <w:num w:numId="10">
    <w:abstractNumId w:val="4"/>
  </w:num>
  <w:num w:numId="11">
    <w:abstractNumId w:val="2"/>
  </w:num>
  <w:num w:numId="12">
    <w:abstractNumId w:val="7"/>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noPunctuationKerning/>
  <w:characterSpacingControl w:val="compressPunctuation"/>
  <w:doNotValidateAgainstSchema/>
  <w:doNotDemarcateInvalidXml/>
  <w:hdrShapeDefaults>
    <o:shapedefaults v:ext="edit" spidmax="9218"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
  <w:rsids>
    <w:rsidRoot w:val="00172A27"/>
    <w:rsid w:val="00002EAF"/>
    <w:rsid w:val="000040DE"/>
    <w:rsid w:val="00005A02"/>
    <w:rsid w:val="000068FD"/>
    <w:rsid w:val="00015A2E"/>
    <w:rsid w:val="00016B79"/>
    <w:rsid w:val="00016FE4"/>
    <w:rsid w:val="00017F77"/>
    <w:rsid w:val="00026AFF"/>
    <w:rsid w:val="00027AF7"/>
    <w:rsid w:val="000355E6"/>
    <w:rsid w:val="000358F8"/>
    <w:rsid w:val="0003632F"/>
    <w:rsid w:val="00036537"/>
    <w:rsid w:val="00043C9B"/>
    <w:rsid w:val="000446C0"/>
    <w:rsid w:val="0005298B"/>
    <w:rsid w:val="00054308"/>
    <w:rsid w:val="0005456D"/>
    <w:rsid w:val="000549FF"/>
    <w:rsid w:val="000576E1"/>
    <w:rsid w:val="00063981"/>
    <w:rsid w:val="00064FA3"/>
    <w:rsid w:val="00072857"/>
    <w:rsid w:val="00091562"/>
    <w:rsid w:val="00091B1C"/>
    <w:rsid w:val="00092CF5"/>
    <w:rsid w:val="000938CD"/>
    <w:rsid w:val="000946B8"/>
    <w:rsid w:val="00096E0E"/>
    <w:rsid w:val="000A164E"/>
    <w:rsid w:val="000A79A9"/>
    <w:rsid w:val="000B42F4"/>
    <w:rsid w:val="000B711E"/>
    <w:rsid w:val="000B7377"/>
    <w:rsid w:val="000B7F54"/>
    <w:rsid w:val="000C04DB"/>
    <w:rsid w:val="000C34DA"/>
    <w:rsid w:val="000C5B30"/>
    <w:rsid w:val="000D40BA"/>
    <w:rsid w:val="000E3259"/>
    <w:rsid w:val="000F3752"/>
    <w:rsid w:val="000F43FD"/>
    <w:rsid w:val="000F48FD"/>
    <w:rsid w:val="000F7252"/>
    <w:rsid w:val="000F7DBF"/>
    <w:rsid w:val="00100639"/>
    <w:rsid w:val="00101F82"/>
    <w:rsid w:val="00103DDC"/>
    <w:rsid w:val="001057C2"/>
    <w:rsid w:val="00113E89"/>
    <w:rsid w:val="0011566E"/>
    <w:rsid w:val="00116856"/>
    <w:rsid w:val="00120259"/>
    <w:rsid w:val="00120851"/>
    <w:rsid w:val="001266BF"/>
    <w:rsid w:val="00133D16"/>
    <w:rsid w:val="0013496A"/>
    <w:rsid w:val="001363B2"/>
    <w:rsid w:val="001376CB"/>
    <w:rsid w:val="001401FF"/>
    <w:rsid w:val="00140E25"/>
    <w:rsid w:val="00140FD6"/>
    <w:rsid w:val="00147FB4"/>
    <w:rsid w:val="0015011C"/>
    <w:rsid w:val="00150429"/>
    <w:rsid w:val="0015351E"/>
    <w:rsid w:val="00156387"/>
    <w:rsid w:val="0016035A"/>
    <w:rsid w:val="0016303B"/>
    <w:rsid w:val="001630DD"/>
    <w:rsid w:val="00172A27"/>
    <w:rsid w:val="001747C8"/>
    <w:rsid w:val="001757DB"/>
    <w:rsid w:val="00177DD5"/>
    <w:rsid w:val="00180ACB"/>
    <w:rsid w:val="00181A7F"/>
    <w:rsid w:val="0018347E"/>
    <w:rsid w:val="0018465A"/>
    <w:rsid w:val="00186623"/>
    <w:rsid w:val="0018699A"/>
    <w:rsid w:val="001A0016"/>
    <w:rsid w:val="001A0C92"/>
    <w:rsid w:val="001A4270"/>
    <w:rsid w:val="001A6DCC"/>
    <w:rsid w:val="001B1C2B"/>
    <w:rsid w:val="001B2365"/>
    <w:rsid w:val="001B27AC"/>
    <w:rsid w:val="001B2CAD"/>
    <w:rsid w:val="001B3DBD"/>
    <w:rsid w:val="001B4377"/>
    <w:rsid w:val="001B56A2"/>
    <w:rsid w:val="001B6655"/>
    <w:rsid w:val="001C5199"/>
    <w:rsid w:val="001C5A86"/>
    <w:rsid w:val="001C70D4"/>
    <w:rsid w:val="001D2321"/>
    <w:rsid w:val="001D2DCD"/>
    <w:rsid w:val="001D5055"/>
    <w:rsid w:val="001E296A"/>
    <w:rsid w:val="001E46E9"/>
    <w:rsid w:val="001E5CAC"/>
    <w:rsid w:val="001E5EB4"/>
    <w:rsid w:val="001E6F8D"/>
    <w:rsid w:val="001E725F"/>
    <w:rsid w:val="001E75B9"/>
    <w:rsid w:val="001F1AF7"/>
    <w:rsid w:val="001F1CA8"/>
    <w:rsid w:val="001F48D9"/>
    <w:rsid w:val="001F4964"/>
    <w:rsid w:val="001F5056"/>
    <w:rsid w:val="001F7063"/>
    <w:rsid w:val="00200186"/>
    <w:rsid w:val="00202B04"/>
    <w:rsid w:val="00204936"/>
    <w:rsid w:val="00204957"/>
    <w:rsid w:val="00207682"/>
    <w:rsid w:val="002100EE"/>
    <w:rsid w:val="00211874"/>
    <w:rsid w:val="00211A92"/>
    <w:rsid w:val="0022065B"/>
    <w:rsid w:val="00222097"/>
    <w:rsid w:val="0022517B"/>
    <w:rsid w:val="00225B78"/>
    <w:rsid w:val="0022637E"/>
    <w:rsid w:val="00227BA9"/>
    <w:rsid w:val="00231D24"/>
    <w:rsid w:val="00235F8F"/>
    <w:rsid w:val="00237759"/>
    <w:rsid w:val="00263F49"/>
    <w:rsid w:val="002643C1"/>
    <w:rsid w:val="00267DDF"/>
    <w:rsid w:val="00270643"/>
    <w:rsid w:val="002711D0"/>
    <w:rsid w:val="00271A27"/>
    <w:rsid w:val="00271D47"/>
    <w:rsid w:val="002721EA"/>
    <w:rsid w:val="00280E8A"/>
    <w:rsid w:val="00283A40"/>
    <w:rsid w:val="00283B57"/>
    <w:rsid w:val="00284E3D"/>
    <w:rsid w:val="00285164"/>
    <w:rsid w:val="00293DB9"/>
    <w:rsid w:val="00295381"/>
    <w:rsid w:val="002A2B43"/>
    <w:rsid w:val="002A4956"/>
    <w:rsid w:val="002A5652"/>
    <w:rsid w:val="002A6710"/>
    <w:rsid w:val="002A7622"/>
    <w:rsid w:val="002B3C24"/>
    <w:rsid w:val="002B5E49"/>
    <w:rsid w:val="002B7904"/>
    <w:rsid w:val="002C2507"/>
    <w:rsid w:val="002C2E6E"/>
    <w:rsid w:val="002D379A"/>
    <w:rsid w:val="002E22D0"/>
    <w:rsid w:val="002F1B06"/>
    <w:rsid w:val="002F26FF"/>
    <w:rsid w:val="002F3DE3"/>
    <w:rsid w:val="002F632E"/>
    <w:rsid w:val="003038A4"/>
    <w:rsid w:val="00303EFA"/>
    <w:rsid w:val="00306E43"/>
    <w:rsid w:val="00310AF9"/>
    <w:rsid w:val="00312897"/>
    <w:rsid w:val="0031465E"/>
    <w:rsid w:val="00314E6F"/>
    <w:rsid w:val="00315742"/>
    <w:rsid w:val="00315829"/>
    <w:rsid w:val="003163B3"/>
    <w:rsid w:val="00317698"/>
    <w:rsid w:val="00323FD5"/>
    <w:rsid w:val="00326BBC"/>
    <w:rsid w:val="00334923"/>
    <w:rsid w:val="00334C1A"/>
    <w:rsid w:val="003360A8"/>
    <w:rsid w:val="00337A10"/>
    <w:rsid w:val="00341DEB"/>
    <w:rsid w:val="00343C3E"/>
    <w:rsid w:val="00346A3D"/>
    <w:rsid w:val="00346EFF"/>
    <w:rsid w:val="00350C20"/>
    <w:rsid w:val="0035143D"/>
    <w:rsid w:val="003548FA"/>
    <w:rsid w:val="00355A74"/>
    <w:rsid w:val="00361427"/>
    <w:rsid w:val="003631C5"/>
    <w:rsid w:val="00363A39"/>
    <w:rsid w:val="0036458B"/>
    <w:rsid w:val="00371328"/>
    <w:rsid w:val="00371D2F"/>
    <w:rsid w:val="00372D5B"/>
    <w:rsid w:val="0037740E"/>
    <w:rsid w:val="00382748"/>
    <w:rsid w:val="0038344F"/>
    <w:rsid w:val="00384161"/>
    <w:rsid w:val="00385D57"/>
    <w:rsid w:val="00387610"/>
    <w:rsid w:val="00387FC5"/>
    <w:rsid w:val="003968FE"/>
    <w:rsid w:val="003973D3"/>
    <w:rsid w:val="003A0056"/>
    <w:rsid w:val="003A0892"/>
    <w:rsid w:val="003A449E"/>
    <w:rsid w:val="003A57F1"/>
    <w:rsid w:val="003A71F3"/>
    <w:rsid w:val="003B19F5"/>
    <w:rsid w:val="003B7B71"/>
    <w:rsid w:val="003C0A38"/>
    <w:rsid w:val="003C6594"/>
    <w:rsid w:val="003D0E0A"/>
    <w:rsid w:val="003D1569"/>
    <w:rsid w:val="003E1F8A"/>
    <w:rsid w:val="003E3966"/>
    <w:rsid w:val="003E5E67"/>
    <w:rsid w:val="003F2A35"/>
    <w:rsid w:val="0040172C"/>
    <w:rsid w:val="00402B32"/>
    <w:rsid w:val="00410C93"/>
    <w:rsid w:val="00411B4A"/>
    <w:rsid w:val="004167CD"/>
    <w:rsid w:val="00417474"/>
    <w:rsid w:val="00425EDA"/>
    <w:rsid w:val="0043290D"/>
    <w:rsid w:val="004349D2"/>
    <w:rsid w:val="004353BF"/>
    <w:rsid w:val="004400CA"/>
    <w:rsid w:val="004474F3"/>
    <w:rsid w:val="004515DA"/>
    <w:rsid w:val="004543A5"/>
    <w:rsid w:val="004616E0"/>
    <w:rsid w:val="00461AE8"/>
    <w:rsid w:val="00462878"/>
    <w:rsid w:val="004657EA"/>
    <w:rsid w:val="00476377"/>
    <w:rsid w:val="004953EC"/>
    <w:rsid w:val="004A015E"/>
    <w:rsid w:val="004A0DE1"/>
    <w:rsid w:val="004A2410"/>
    <w:rsid w:val="004A27AC"/>
    <w:rsid w:val="004A2B68"/>
    <w:rsid w:val="004A53BF"/>
    <w:rsid w:val="004B1980"/>
    <w:rsid w:val="004B594F"/>
    <w:rsid w:val="004C1DD0"/>
    <w:rsid w:val="004C64E4"/>
    <w:rsid w:val="004E0650"/>
    <w:rsid w:val="004E3234"/>
    <w:rsid w:val="004E4EFB"/>
    <w:rsid w:val="004E55DB"/>
    <w:rsid w:val="00500D8B"/>
    <w:rsid w:val="00502B2F"/>
    <w:rsid w:val="00503E79"/>
    <w:rsid w:val="00505F40"/>
    <w:rsid w:val="005129B0"/>
    <w:rsid w:val="00512D00"/>
    <w:rsid w:val="00514179"/>
    <w:rsid w:val="005170E4"/>
    <w:rsid w:val="00522621"/>
    <w:rsid w:val="00522E54"/>
    <w:rsid w:val="00524D8A"/>
    <w:rsid w:val="005303CD"/>
    <w:rsid w:val="005320C1"/>
    <w:rsid w:val="00533F15"/>
    <w:rsid w:val="005460D5"/>
    <w:rsid w:val="00556794"/>
    <w:rsid w:val="00556AA7"/>
    <w:rsid w:val="005573AE"/>
    <w:rsid w:val="00562860"/>
    <w:rsid w:val="00566A85"/>
    <w:rsid w:val="00571368"/>
    <w:rsid w:val="00573AE3"/>
    <w:rsid w:val="00581B74"/>
    <w:rsid w:val="005902D9"/>
    <w:rsid w:val="00590B75"/>
    <w:rsid w:val="0059244D"/>
    <w:rsid w:val="005929EC"/>
    <w:rsid w:val="00594FE8"/>
    <w:rsid w:val="00596AB7"/>
    <w:rsid w:val="005A1EA7"/>
    <w:rsid w:val="005A7D38"/>
    <w:rsid w:val="005B0724"/>
    <w:rsid w:val="005B1E46"/>
    <w:rsid w:val="005C0014"/>
    <w:rsid w:val="005C42AC"/>
    <w:rsid w:val="005C4F84"/>
    <w:rsid w:val="005C5383"/>
    <w:rsid w:val="005D12E2"/>
    <w:rsid w:val="005D29CC"/>
    <w:rsid w:val="005D3EE6"/>
    <w:rsid w:val="005D703E"/>
    <w:rsid w:val="005E370D"/>
    <w:rsid w:val="005E7E9D"/>
    <w:rsid w:val="005F3082"/>
    <w:rsid w:val="005F7ABD"/>
    <w:rsid w:val="0060543A"/>
    <w:rsid w:val="00607DFD"/>
    <w:rsid w:val="00610C5F"/>
    <w:rsid w:val="00613410"/>
    <w:rsid w:val="00615434"/>
    <w:rsid w:val="0061717E"/>
    <w:rsid w:val="006173B6"/>
    <w:rsid w:val="00617986"/>
    <w:rsid w:val="00617D8F"/>
    <w:rsid w:val="00622F92"/>
    <w:rsid w:val="00627DD2"/>
    <w:rsid w:val="00652D0B"/>
    <w:rsid w:val="00652E64"/>
    <w:rsid w:val="00654A48"/>
    <w:rsid w:val="006552FD"/>
    <w:rsid w:val="0065651B"/>
    <w:rsid w:val="00663FC4"/>
    <w:rsid w:val="00664607"/>
    <w:rsid w:val="00670089"/>
    <w:rsid w:val="0067720F"/>
    <w:rsid w:val="00680AE4"/>
    <w:rsid w:val="00684E51"/>
    <w:rsid w:val="006A100B"/>
    <w:rsid w:val="006A143A"/>
    <w:rsid w:val="006A3285"/>
    <w:rsid w:val="006A55C3"/>
    <w:rsid w:val="006B0048"/>
    <w:rsid w:val="006B046B"/>
    <w:rsid w:val="006B17C8"/>
    <w:rsid w:val="006B5E7E"/>
    <w:rsid w:val="006B72DE"/>
    <w:rsid w:val="006C5FC1"/>
    <w:rsid w:val="006D2D05"/>
    <w:rsid w:val="006D44E1"/>
    <w:rsid w:val="006D6113"/>
    <w:rsid w:val="006E21FA"/>
    <w:rsid w:val="006E589C"/>
    <w:rsid w:val="006F03F0"/>
    <w:rsid w:val="006F0DEB"/>
    <w:rsid w:val="006F0FB7"/>
    <w:rsid w:val="006F354D"/>
    <w:rsid w:val="006F511B"/>
    <w:rsid w:val="006F6E54"/>
    <w:rsid w:val="006F6EAA"/>
    <w:rsid w:val="006F7344"/>
    <w:rsid w:val="006F7C11"/>
    <w:rsid w:val="00700140"/>
    <w:rsid w:val="00701184"/>
    <w:rsid w:val="00704E5D"/>
    <w:rsid w:val="00704E94"/>
    <w:rsid w:val="00705739"/>
    <w:rsid w:val="0071063B"/>
    <w:rsid w:val="0071489C"/>
    <w:rsid w:val="00724F97"/>
    <w:rsid w:val="00726088"/>
    <w:rsid w:val="00730B6A"/>
    <w:rsid w:val="00730BFB"/>
    <w:rsid w:val="00731622"/>
    <w:rsid w:val="00734C8D"/>
    <w:rsid w:val="007356F9"/>
    <w:rsid w:val="00736D88"/>
    <w:rsid w:val="00736DD2"/>
    <w:rsid w:val="00737BEB"/>
    <w:rsid w:val="00741F8F"/>
    <w:rsid w:val="00743D93"/>
    <w:rsid w:val="00745FA2"/>
    <w:rsid w:val="0074681C"/>
    <w:rsid w:val="00746B5E"/>
    <w:rsid w:val="00746EC2"/>
    <w:rsid w:val="00757929"/>
    <w:rsid w:val="00762158"/>
    <w:rsid w:val="0076486C"/>
    <w:rsid w:val="00770228"/>
    <w:rsid w:val="00771617"/>
    <w:rsid w:val="00773BB1"/>
    <w:rsid w:val="00777433"/>
    <w:rsid w:val="00785F86"/>
    <w:rsid w:val="00791190"/>
    <w:rsid w:val="00794CCF"/>
    <w:rsid w:val="007959AC"/>
    <w:rsid w:val="007A20E0"/>
    <w:rsid w:val="007A2D82"/>
    <w:rsid w:val="007B2204"/>
    <w:rsid w:val="007B4B60"/>
    <w:rsid w:val="007C075F"/>
    <w:rsid w:val="007C2636"/>
    <w:rsid w:val="007C4A0F"/>
    <w:rsid w:val="007D3CA6"/>
    <w:rsid w:val="007E0D9F"/>
    <w:rsid w:val="007E298C"/>
    <w:rsid w:val="007E2B36"/>
    <w:rsid w:val="007E3989"/>
    <w:rsid w:val="007E3B73"/>
    <w:rsid w:val="007F309C"/>
    <w:rsid w:val="007F3CCE"/>
    <w:rsid w:val="007F51A2"/>
    <w:rsid w:val="007F5C55"/>
    <w:rsid w:val="007F6A65"/>
    <w:rsid w:val="00801D5D"/>
    <w:rsid w:val="00802AE8"/>
    <w:rsid w:val="008041D4"/>
    <w:rsid w:val="008109A2"/>
    <w:rsid w:val="0081156A"/>
    <w:rsid w:val="00813A06"/>
    <w:rsid w:val="008254B3"/>
    <w:rsid w:val="00827398"/>
    <w:rsid w:val="00832559"/>
    <w:rsid w:val="00842974"/>
    <w:rsid w:val="00842B01"/>
    <w:rsid w:val="0084353E"/>
    <w:rsid w:val="00851805"/>
    <w:rsid w:val="00853FE4"/>
    <w:rsid w:val="0085456B"/>
    <w:rsid w:val="00854BF8"/>
    <w:rsid w:val="0085550A"/>
    <w:rsid w:val="008616EF"/>
    <w:rsid w:val="0086376D"/>
    <w:rsid w:val="00863C25"/>
    <w:rsid w:val="008705BC"/>
    <w:rsid w:val="00871AE5"/>
    <w:rsid w:val="00875A42"/>
    <w:rsid w:val="00883BD5"/>
    <w:rsid w:val="008904A8"/>
    <w:rsid w:val="00890DD7"/>
    <w:rsid w:val="00891344"/>
    <w:rsid w:val="008A0216"/>
    <w:rsid w:val="008A2EFF"/>
    <w:rsid w:val="008A48FC"/>
    <w:rsid w:val="008B12E9"/>
    <w:rsid w:val="008B163A"/>
    <w:rsid w:val="008B63A1"/>
    <w:rsid w:val="008C28C6"/>
    <w:rsid w:val="008C3432"/>
    <w:rsid w:val="008C3708"/>
    <w:rsid w:val="008C510F"/>
    <w:rsid w:val="008D4DD3"/>
    <w:rsid w:val="008D71A8"/>
    <w:rsid w:val="008E0E94"/>
    <w:rsid w:val="008E39CA"/>
    <w:rsid w:val="008E432A"/>
    <w:rsid w:val="008E56A3"/>
    <w:rsid w:val="008E66B8"/>
    <w:rsid w:val="008F1988"/>
    <w:rsid w:val="008F25DB"/>
    <w:rsid w:val="008F2AD5"/>
    <w:rsid w:val="008F2D73"/>
    <w:rsid w:val="008F6252"/>
    <w:rsid w:val="008F6BF4"/>
    <w:rsid w:val="008F770B"/>
    <w:rsid w:val="00901B45"/>
    <w:rsid w:val="009023F3"/>
    <w:rsid w:val="0090383C"/>
    <w:rsid w:val="00905382"/>
    <w:rsid w:val="00905D25"/>
    <w:rsid w:val="00907FFD"/>
    <w:rsid w:val="00911ACF"/>
    <w:rsid w:val="00912132"/>
    <w:rsid w:val="0091262D"/>
    <w:rsid w:val="00912A05"/>
    <w:rsid w:val="0091321F"/>
    <w:rsid w:val="00922FAD"/>
    <w:rsid w:val="00923488"/>
    <w:rsid w:val="00924703"/>
    <w:rsid w:val="00924F0A"/>
    <w:rsid w:val="0092616C"/>
    <w:rsid w:val="0092708B"/>
    <w:rsid w:val="009270D9"/>
    <w:rsid w:val="009313BB"/>
    <w:rsid w:val="00933E1F"/>
    <w:rsid w:val="0093578C"/>
    <w:rsid w:val="00937713"/>
    <w:rsid w:val="00943989"/>
    <w:rsid w:val="00943FB2"/>
    <w:rsid w:val="00951946"/>
    <w:rsid w:val="00954464"/>
    <w:rsid w:val="00963C95"/>
    <w:rsid w:val="00966820"/>
    <w:rsid w:val="00967A56"/>
    <w:rsid w:val="00972633"/>
    <w:rsid w:val="00973679"/>
    <w:rsid w:val="009739E4"/>
    <w:rsid w:val="0097782A"/>
    <w:rsid w:val="00980037"/>
    <w:rsid w:val="00980311"/>
    <w:rsid w:val="00983B43"/>
    <w:rsid w:val="00984E37"/>
    <w:rsid w:val="009862A9"/>
    <w:rsid w:val="009910D4"/>
    <w:rsid w:val="009935C9"/>
    <w:rsid w:val="00996D2C"/>
    <w:rsid w:val="009A070C"/>
    <w:rsid w:val="009B428A"/>
    <w:rsid w:val="009B6C00"/>
    <w:rsid w:val="009B7C8A"/>
    <w:rsid w:val="009C032D"/>
    <w:rsid w:val="009C3034"/>
    <w:rsid w:val="009C4958"/>
    <w:rsid w:val="009C6CE7"/>
    <w:rsid w:val="009C73F9"/>
    <w:rsid w:val="009D01D6"/>
    <w:rsid w:val="009D2934"/>
    <w:rsid w:val="009E4C49"/>
    <w:rsid w:val="009E5613"/>
    <w:rsid w:val="009E737D"/>
    <w:rsid w:val="009E749B"/>
    <w:rsid w:val="009F45CB"/>
    <w:rsid w:val="009F5335"/>
    <w:rsid w:val="00A025AE"/>
    <w:rsid w:val="00A02E7F"/>
    <w:rsid w:val="00A03977"/>
    <w:rsid w:val="00A050D4"/>
    <w:rsid w:val="00A1228E"/>
    <w:rsid w:val="00A12B32"/>
    <w:rsid w:val="00A16C2A"/>
    <w:rsid w:val="00A23620"/>
    <w:rsid w:val="00A26FF7"/>
    <w:rsid w:val="00A30B50"/>
    <w:rsid w:val="00A330D4"/>
    <w:rsid w:val="00A35338"/>
    <w:rsid w:val="00A445DC"/>
    <w:rsid w:val="00A44BEA"/>
    <w:rsid w:val="00A553F3"/>
    <w:rsid w:val="00A567D2"/>
    <w:rsid w:val="00A575D9"/>
    <w:rsid w:val="00A57A7E"/>
    <w:rsid w:val="00A60C8A"/>
    <w:rsid w:val="00A66DEB"/>
    <w:rsid w:val="00A67DFB"/>
    <w:rsid w:val="00A711C6"/>
    <w:rsid w:val="00A7358D"/>
    <w:rsid w:val="00A75ABC"/>
    <w:rsid w:val="00A837D7"/>
    <w:rsid w:val="00A84863"/>
    <w:rsid w:val="00A869CC"/>
    <w:rsid w:val="00A86B33"/>
    <w:rsid w:val="00A915F7"/>
    <w:rsid w:val="00A930D0"/>
    <w:rsid w:val="00A95D95"/>
    <w:rsid w:val="00A96141"/>
    <w:rsid w:val="00A977EC"/>
    <w:rsid w:val="00AA3FD1"/>
    <w:rsid w:val="00AA7535"/>
    <w:rsid w:val="00AA7CAA"/>
    <w:rsid w:val="00AB0701"/>
    <w:rsid w:val="00AB5ED3"/>
    <w:rsid w:val="00AB6B0C"/>
    <w:rsid w:val="00AB70CD"/>
    <w:rsid w:val="00AC2047"/>
    <w:rsid w:val="00AC28C5"/>
    <w:rsid w:val="00AC35FA"/>
    <w:rsid w:val="00AC48B3"/>
    <w:rsid w:val="00AC6BCD"/>
    <w:rsid w:val="00AC6CEF"/>
    <w:rsid w:val="00AC7AC9"/>
    <w:rsid w:val="00AD23EF"/>
    <w:rsid w:val="00AD2504"/>
    <w:rsid w:val="00AD361A"/>
    <w:rsid w:val="00AD6A95"/>
    <w:rsid w:val="00AE1920"/>
    <w:rsid w:val="00AF01B3"/>
    <w:rsid w:val="00AF0F13"/>
    <w:rsid w:val="00AF65E5"/>
    <w:rsid w:val="00AF7992"/>
    <w:rsid w:val="00B00AB3"/>
    <w:rsid w:val="00B00B4D"/>
    <w:rsid w:val="00B0498C"/>
    <w:rsid w:val="00B04AB7"/>
    <w:rsid w:val="00B10FF8"/>
    <w:rsid w:val="00B14C52"/>
    <w:rsid w:val="00B200AA"/>
    <w:rsid w:val="00B21225"/>
    <w:rsid w:val="00B21731"/>
    <w:rsid w:val="00B22A7A"/>
    <w:rsid w:val="00B313C2"/>
    <w:rsid w:val="00B35704"/>
    <w:rsid w:val="00B362A0"/>
    <w:rsid w:val="00B36D6C"/>
    <w:rsid w:val="00B4023A"/>
    <w:rsid w:val="00B447B1"/>
    <w:rsid w:val="00B478C3"/>
    <w:rsid w:val="00B50A8F"/>
    <w:rsid w:val="00B51BBE"/>
    <w:rsid w:val="00B51D5D"/>
    <w:rsid w:val="00B60726"/>
    <w:rsid w:val="00B61348"/>
    <w:rsid w:val="00B6263F"/>
    <w:rsid w:val="00B64178"/>
    <w:rsid w:val="00B67114"/>
    <w:rsid w:val="00B702D7"/>
    <w:rsid w:val="00B70F8F"/>
    <w:rsid w:val="00B71C3A"/>
    <w:rsid w:val="00B74431"/>
    <w:rsid w:val="00B75449"/>
    <w:rsid w:val="00B87378"/>
    <w:rsid w:val="00B93463"/>
    <w:rsid w:val="00B94CCB"/>
    <w:rsid w:val="00BA26B3"/>
    <w:rsid w:val="00BA3FFF"/>
    <w:rsid w:val="00BA527C"/>
    <w:rsid w:val="00BA67CA"/>
    <w:rsid w:val="00BA6F7B"/>
    <w:rsid w:val="00BB02CB"/>
    <w:rsid w:val="00BB5D6B"/>
    <w:rsid w:val="00BB7494"/>
    <w:rsid w:val="00BD0FBA"/>
    <w:rsid w:val="00BD2BA9"/>
    <w:rsid w:val="00BE07A9"/>
    <w:rsid w:val="00BE0A4E"/>
    <w:rsid w:val="00BF0CD0"/>
    <w:rsid w:val="00BF4FCD"/>
    <w:rsid w:val="00BF5230"/>
    <w:rsid w:val="00BF7EE4"/>
    <w:rsid w:val="00C018D9"/>
    <w:rsid w:val="00C1090C"/>
    <w:rsid w:val="00C23C73"/>
    <w:rsid w:val="00C240C8"/>
    <w:rsid w:val="00C247BD"/>
    <w:rsid w:val="00C26513"/>
    <w:rsid w:val="00C37F72"/>
    <w:rsid w:val="00C420C1"/>
    <w:rsid w:val="00C4525F"/>
    <w:rsid w:val="00C45963"/>
    <w:rsid w:val="00C45E92"/>
    <w:rsid w:val="00C472B8"/>
    <w:rsid w:val="00C50F63"/>
    <w:rsid w:val="00C5138D"/>
    <w:rsid w:val="00C52EFF"/>
    <w:rsid w:val="00C53124"/>
    <w:rsid w:val="00C534B6"/>
    <w:rsid w:val="00C53B2E"/>
    <w:rsid w:val="00C53D8F"/>
    <w:rsid w:val="00C55080"/>
    <w:rsid w:val="00C6160A"/>
    <w:rsid w:val="00C6550B"/>
    <w:rsid w:val="00C65570"/>
    <w:rsid w:val="00C66B99"/>
    <w:rsid w:val="00C758E3"/>
    <w:rsid w:val="00C76ECD"/>
    <w:rsid w:val="00C83C75"/>
    <w:rsid w:val="00C84703"/>
    <w:rsid w:val="00C84763"/>
    <w:rsid w:val="00C848E6"/>
    <w:rsid w:val="00C84E04"/>
    <w:rsid w:val="00C8791A"/>
    <w:rsid w:val="00C910BE"/>
    <w:rsid w:val="00C922BE"/>
    <w:rsid w:val="00C92F76"/>
    <w:rsid w:val="00C951AE"/>
    <w:rsid w:val="00C9660A"/>
    <w:rsid w:val="00CA5844"/>
    <w:rsid w:val="00CA7415"/>
    <w:rsid w:val="00CB265C"/>
    <w:rsid w:val="00CB3FB6"/>
    <w:rsid w:val="00CB7A07"/>
    <w:rsid w:val="00CC2FE1"/>
    <w:rsid w:val="00CC43A8"/>
    <w:rsid w:val="00CC457C"/>
    <w:rsid w:val="00CC59BB"/>
    <w:rsid w:val="00CD635D"/>
    <w:rsid w:val="00CD7CED"/>
    <w:rsid w:val="00CE04C7"/>
    <w:rsid w:val="00CE51B3"/>
    <w:rsid w:val="00CE6503"/>
    <w:rsid w:val="00CF156B"/>
    <w:rsid w:val="00CF1E02"/>
    <w:rsid w:val="00CF2D68"/>
    <w:rsid w:val="00CF329B"/>
    <w:rsid w:val="00CF597A"/>
    <w:rsid w:val="00CF6834"/>
    <w:rsid w:val="00D02031"/>
    <w:rsid w:val="00D032D5"/>
    <w:rsid w:val="00D05BAA"/>
    <w:rsid w:val="00D121B8"/>
    <w:rsid w:val="00D13B7A"/>
    <w:rsid w:val="00D22C4B"/>
    <w:rsid w:val="00D230C7"/>
    <w:rsid w:val="00D23E7D"/>
    <w:rsid w:val="00D2405F"/>
    <w:rsid w:val="00D30C7F"/>
    <w:rsid w:val="00D33A55"/>
    <w:rsid w:val="00D35D2A"/>
    <w:rsid w:val="00D41B92"/>
    <w:rsid w:val="00D41BA9"/>
    <w:rsid w:val="00D42360"/>
    <w:rsid w:val="00D456F3"/>
    <w:rsid w:val="00D52376"/>
    <w:rsid w:val="00D57B9E"/>
    <w:rsid w:val="00D612C2"/>
    <w:rsid w:val="00D61895"/>
    <w:rsid w:val="00D64080"/>
    <w:rsid w:val="00D66A2D"/>
    <w:rsid w:val="00D728E4"/>
    <w:rsid w:val="00D745E0"/>
    <w:rsid w:val="00D74CF9"/>
    <w:rsid w:val="00D76AA3"/>
    <w:rsid w:val="00D7764A"/>
    <w:rsid w:val="00D80604"/>
    <w:rsid w:val="00D81FF3"/>
    <w:rsid w:val="00D858F8"/>
    <w:rsid w:val="00D86212"/>
    <w:rsid w:val="00D9460E"/>
    <w:rsid w:val="00D95411"/>
    <w:rsid w:val="00DA086B"/>
    <w:rsid w:val="00DA0B92"/>
    <w:rsid w:val="00DA48A7"/>
    <w:rsid w:val="00DA565F"/>
    <w:rsid w:val="00DA7E05"/>
    <w:rsid w:val="00DB1007"/>
    <w:rsid w:val="00DB4794"/>
    <w:rsid w:val="00DB4BDE"/>
    <w:rsid w:val="00DB5C3E"/>
    <w:rsid w:val="00DB628E"/>
    <w:rsid w:val="00DC599B"/>
    <w:rsid w:val="00DC5CB4"/>
    <w:rsid w:val="00DD1761"/>
    <w:rsid w:val="00DD7AAA"/>
    <w:rsid w:val="00DE1E3E"/>
    <w:rsid w:val="00DE5ADF"/>
    <w:rsid w:val="00DE64A9"/>
    <w:rsid w:val="00DE7ABF"/>
    <w:rsid w:val="00DF3046"/>
    <w:rsid w:val="00DF348B"/>
    <w:rsid w:val="00DF4942"/>
    <w:rsid w:val="00DF782C"/>
    <w:rsid w:val="00E02BE3"/>
    <w:rsid w:val="00E030A0"/>
    <w:rsid w:val="00E11871"/>
    <w:rsid w:val="00E124E3"/>
    <w:rsid w:val="00E14812"/>
    <w:rsid w:val="00E14F74"/>
    <w:rsid w:val="00E15DDE"/>
    <w:rsid w:val="00E16F74"/>
    <w:rsid w:val="00E2339E"/>
    <w:rsid w:val="00E308E8"/>
    <w:rsid w:val="00E3245B"/>
    <w:rsid w:val="00E3707B"/>
    <w:rsid w:val="00E4024B"/>
    <w:rsid w:val="00E43008"/>
    <w:rsid w:val="00E4710C"/>
    <w:rsid w:val="00E50685"/>
    <w:rsid w:val="00E570D9"/>
    <w:rsid w:val="00E57F6B"/>
    <w:rsid w:val="00E71934"/>
    <w:rsid w:val="00E7342C"/>
    <w:rsid w:val="00E74871"/>
    <w:rsid w:val="00E85A63"/>
    <w:rsid w:val="00EA010E"/>
    <w:rsid w:val="00EA0E9C"/>
    <w:rsid w:val="00EA3BC7"/>
    <w:rsid w:val="00EA519B"/>
    <w:rsid w:val="00EB0E2D"/>
    <w:rsid w:val="00EB1E33"/>
    <w:rsid w:val="00EB706C"/>
    <w:rsid w:val="00EC0215"/>
    <w:rsid w:val="00EC0881"/>
    <w:rsid w:val="00EC3AB1"/>
    <w:rsid w:val="00ED0742"/>
    <w:rsid w:val="00EE061A"/>
    <w:rsid w:val="00EE07E4"/>
    <w:rsid w:val="00EE30AF"/>
    <w:rsid w:val="00EE68E4"/>
    <w:rsid w:val="00EF04DD"/>
    <w:rsid w:val="00F06D97"/>
    <w:rsid w:val="00F06FC2"/>
    <w:rsid w:val="00F106F9"/>
    <w:rsid w:val="00F1159B"/>
    <w:rsid w:val="00F11A47"/>
    <w:rsid w:val="00F134B1"/>
    <w:rsid w:val="00F13738"/>
    <w:rsid w:val="00F169C3"/>
    <w:rsid w:val="00F208A8"/>
    <w:rsid w:val="00F20FF1"/>
    <w:rsid w:val="00F25205"/>
    <w:rsid w:val="00F276F3"/>
    <w:rsid w:val="00F31987"/>
    <w:rsid w:val="00F35457"/>
    <w:rsid w:val="00F3595B"/>
    <w:rsid w:val="00F36398"/>
    <w:rsid w:val="00F4097C"/>
    <w:rsid w:val="00F426A6"/>
    <w:rsid w:val="00F429FD"/>
    <w:rsid w:val="00F4395B"/>
    <w:rsid w:val="00F449C4"/>
    <w:rsid w:val="00F538D9"/>
    <w:rsid w:val="00F5531F"/>
    <w:rsid w:val="00F56399"/>
    <w:rsid w:val="00F6510D"/>
    <w:rsid w:val="00F676DE"/>
    <w:rsid w:val="00F7213B"/>
    <w:rsid w:val="00F725B2"/>
    <w:rsid w:val="00F732A7"/>
    <w:rsid w:val="00F73D57"/>
    <w:rsid w:val="00F75AFF"/>
    <w:rsid w:val="00F7750A"/>
    <w:rsid w:val="00F80006"/>
    <w:rsid w:val="00F80084"/>
    <w:rsid w:val="00F81103"/>
    <w:rsid w:val="00F92045"/>
    <w:rsid w:val="00F95676"/>
    <w:rsid w:val="00F96A1F"/>
    <w:rsid w:val="00FA0979"/>
    <w:rsid w:val="00FA48C8"/>
    <w:rsid w:val="00FB08C8"/>
    <w:rsid w:val="00FB7853"/>
    <w:rsid w:val="00FC3EBE"/>
    <w:rsid w:val="00FC52B8"/>
    <w:rsid w:val="00FC66C2"/>
    <w:rsid w:val="00FC6FA8"/>
    <w:rsid w:val="00FD2470"/>
    <w:rsid w:val="00FD4A82"/>
    <w:rsid w:val="00FD5823"/>
    <w:rsid w:val="00FD5C1D"/>
    <w:rsid w:val="00FE1C27"/>
    <w:rsid w:val="00FE215B"/>
    <w:rsid w:val="00FE248F"/>
    <w:rsid w:val="00FE47E6"/>
    <w:rsid w:val="00FE5C31"/>
    <w:rsid w:val="00FE68B1"/>
    <w:rsid w:val="00FF25BA"/>
    <w:rsid w:val="00FF6FDE"/>
    <w:rsid w:val="00FF748B"/>
    <w:rsid w:val="00FF7623"/>
    <w:rsid w:val="015F5DD0"/>
    <w:rsid w:val="03254437"/>
    <w:rsid w:val="04D46D43"/>
    <w:rsid w:val="0A6B21A6"/>
    <w:rsid w:val="0B8251F1"/>
    <w:rsid w:val="0D205F17"/>
    <w:rsid w:val="11632393"/>
    <w:rsid w:val="15111B9F"/>
    <w:rsid w:val="1DF1193F"/>
    <w:rsid w:val="21FC6E36"/>
    <w:rsid w:val="245B32B8"/>
    <w:rsid w:val="2B286BC5"/>
    <w:rsid w:val="2BD43FF7"/>
    <w:rsid w:val="2F57706B"/>
    <w:rsid w:val="36EA2EF3"/>
    <w:rsid w:val="379B18CA"/>
    <w:rsid w:val="3E255C01"/>
    <w:rsid w:val="3FA376F7"/>
    <w:rsid w:val="414C48A8"/>
    <w:rsid w:val="4311195E"/>
    <w:rsid w:val="43C5363E"/>
    <w:rsid w:val="44F1532A"/>
    <w:rsid w:val="4AED1DFC"/>
    <w:rsid w:val="4D6A2190"/>
    <w:rsid w:val="4E3F2D9E"/>
    <w:rsid w:val="4F943D9F"/>
    <w:rsid w:val="51BB25F2"/>
    <w:rsid w:val="545C6AF1"/>
    <w:rsid w:val="56E65920"/>
    <w:rsid w:val="57E91CCB"/>
    <w:rsid w:val="58156012"/>
    <w:rsid w:val="59D9651C"/>
    <w:rsid w:val="5AE4292D"/>
    <w:rsid w:val="5D1B313B"/>
    <w:rsid w:val="5E910B3F"/>
    <w:rsid w:val="60AC022A"/>
    <w:rsid w:val="61554A05"/>
    <w:rsid w:val="6E083615"/>
    <w:rsid w:val="6F345300"/>
    <w:rsid w:val="721C3F61"/>
    <w:rsid w:val="765E6FC2"/>
    <w:rsid w:val="79700F04"/>
    <w:rsid w:val="7E2D72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3">
    <w:name w:val="Normal"/>
    <w:qFormat/>
    <w:rsid w:val="00016FE4"/>
    <w:pPr>
      <w:widowControl w:val="0"/>
      <w:jc w:val="both"/>
    </w:pPr>
    <w:rPr>
      <w:kern w:val="2"/>
      <w:sz w:val="28"/>
    </w:rPr>
  </w:style>
  <w:style w:type="paragraph" w:styleId="1">
    <w:name w:val="heading 1"/>
    <w:basedOn w:val="a3"/>
    <w:next w:val="a3"/>
    <w:link w:val="1Char"/>
    <w:qFormat/>
    <w:rsid w:val="00016FE4"/>
    <w:pPr>
      <w:keepNext/>
      <w:snapToGrid w:val="0"/>
      <w:spacing w:line="360" w:lineRule="atLeast"/>
      <w:outlineLvl w:val="0"/>
    </w:pPr>
    <w:rPr>
      <w:rFonts w:ascii="宋体"/>
    </w:rPr>
  </w:style>
  <w:style w:type="paragraph" w:styleId="23">
    <w:name w:val="heading 2"/>
    <w:basedOn w:val="a3"/>
    <w:next w:val="a3"/>
    <w:link w:val="2Char"/>
    <w:qFormat/>
    <w:rsid w:val="00016FE4"/>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016FE4"/>
    <w:pPr>
      <w:keepNext/>
      <w:keepLines/>
      <w:spacing w:before="260" w:after="260" w:line="413" w:lineRule="auto"/>
      <w:outlineLvl w:val="2"/>
    </w:pPr>
    <w:rPr>
      <w:b/>
      <w:sz w:val="32"/>
    </w:rPr>
  </w:style>
  <w:style w:type="paragraph" w:styleId="4">
    <w:name w:val="heading 4"/>
    <w:basedOn w:val="a3"/>
    <w:next w:val="a3"/>
    <w:qFormat/>
    <w:rsid w:val="00016FE4"/>
    <w:pPr>
      <w:keepNext/>
      <w:keepLines/>
      <w:spacing w:before="280" w:after="290" w:line="372" w:lineRule="auto"/>
      <w:outlineLvl w:val="3"/>
    </w:pPr>
    <w:rPr>
      <w:rFonts w:ascii="Arial" w:eastAsia="黑体" w:hAnsi="Arial"/>
      <w:b/>
    </w:rPr>
  </w:style>
  <w:style w:type="paragraph" w:styleId="5">
    <w:name w:val="heading 5"/>
    <w:basedOn w:val="a3"/>
    <w:next w:val="a3"/>
    <w:qFormat/>
    <w:rsid w:val="00016FE4"/>
    <w:pPr>
      <w:keepNext/>
      <w:keepLines/>
      <w:tabs>
        <w:tab w:val="left" w:pos="2551"/>
      </w:tabs>
      <w:spacing w:before="280" w:after="290" w:line="372" w:lineRule="auto"/>
      <w:ind w:left="2551" w:hanging="850"/>
      <w:outlineLvl w:val="4"/>
    </w:pPr>
    <w:rPr>
      <w:b/>
    </w:rPr>
  </w:style>
  <w:style w:type="paragraph" w:styleId="6">
    <w:name w:val="heading 6"/>
    <w:basedOn w:val="a3"/>
    <w:next w:val="a3"/>
    <w:qFormat/>
    <w:rsid w:val="00016FE4"/>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qFormat/>
    <w:rsid w:val="00016FE4"/>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qFormat/>
    <w:rsid w:val="00016FE4"/>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qFormat/>
    <w:rsid w:val="00016FE4"/>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font51">
    <w:name w:val="font51"/>
    <w:basedOn w:val="a4"/>
    <w:rsid w:val="00016FE4"/>
    <w:rPr>
      <w:rFonts w:ascii="宋体" w:eastAsia="宋体" w:hAnsi="宋体" w:cs="宋体" w:hint="eastAsia"/>
      <w:i w:val="0"/>
      <w:color w:val="000000"/>
      <w:sz w:val="22"/>
      <w:szCs w:val="22"/>
      <w:u w:val="none"/>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016FE4"/>
    <w:rPr>
      <w:rFonts w:ascii="Arial" w:eastAsia="宋体" w:hAnsi="Arial"/>
      <w:kern w:val="2"/>
      <w:sz w:val="28"/>
      <w:lang w:val="en-US" w:eastAsia="zh-CN"/>
    </w:rPr>
  </w:style>
  <w:style w:type="character" w:customStyle="1" w:styleId="Char">
    <w:name w:val="小 Char"/>
    <w:aliases w:val="表格文字 Char,普通文字 Char Char1"/>
    <w:rsid w:val="00016FE4"/>
    <w:rPr>
      <w:rFonts w:ascii="宋体" w:eastAsia="宋体" w:hAnsi="Courier New"/>
      <w:kern w:val="2"/>
      <w:sz w:val="21"/>
      <w:lang w:val="en-US" w:eastAsia="zh-CN" w:bidi="ar-SA"/>
    </w:rPr>
  </w:style>
  <w:style w:type="character" w:styleId="a7">
    <w:name w:val="Strong"/>
    <w:uiPriority w:val="22"/>
    <w:qFormat/>
    <w:rsid w:val="00016FE4"/>
    <w:rPr>
      <w:b/>
    </w:rPr>
  </w:style>
  <w:style w:type="character" w:customStyle="1" w:styleId="TableTextChar1Char">
    <w:name w:val="Table Text Char1 Char"/>
    <w:rsid w:val="00016FE4"/>
    <w:rPr>
      <w:rFonts w:ascii="Arial" w:hAnsi="Arial"/>
      <w:kern w:val="2"/>
      <w:sz w:val="18"/>
      <w:lang w:val="en-US" w:eastAsia="zh-CN" w:bidi="ar-SA"/>
    </w:rPr>
  </w:style>
  <w:style w:type="character" w:styleId="a8">
    <w:name w:val="Hyperlink"/>
    <w:uiPriority w:val="99"/>
    <w:rsid w:val="00016FE4"/>
    <w:rPr>
      <w:color w:val="0000FF"/>
      <w:u w:val="single"/>
    </w:rPr>
  </w:style>
  <w:style w:type="character" w:customStyle="1" w:styleId="v151">
    <w:name w:val="v151"/>
    <w:rsid w:val="00016FE4"/>
    <w:rPr>
      <w:sz w:val="18"/>
    </w:rPr>
  </w:style>
  <w:style w:type="character" w:styleId="a9">
    <w:name w:val="page number"/>
    <w:basedOn w:val="a4"/>
    <w:rsid w:val="00016FE4"/>
  </w:style>
  <w:style w:type="character" w:customStyle="1" w:styleId="crowed11">
    <w:name w:val="crowed11"/>
    <w:rsid w:val="00016FE4"/>
    <w:rPr>
      <w:rFonts w:hint="default"/>
      <w:sz w:val="24"/>
    </w:rPr>
  </w:style>
  <w:style w:type="character" w:styleId="aa">
    <w:name w:val="FollowedHyperlink"/>
    <w:rsid w:val="00016FE4"/>
    <w:rPr>
      <w:color w:val="800080"/>
      <w:u w:val="single"/>
    </w:rPr>
  </w:style>
  <w:style w:type="character" w:customStyle="1" w:styleId="CharChar">
    <w:name w:val="Char Char"/>
    <w:rsid w:val="00016FE4"/>
    <w:rPr>
      <w:rFonts w:ascii="宋体" w:eastAsia="宋体" w:hAnsi="宋体"/>
      <w:kern w:val="2"/>
      <w:sz w:val="24"/>
      <w:lang w:val="en-US" w:eastAsia="zh-CN" w:bidi="ar-SA"/>
    </w:rPr>
  </w:style>
  <w:style w:type="character" w:styleId="ab">
    <w:name w:val="annotation reference"/>
    <w:rsid w:val="00016FE4"/>
    <w:rPr>
      <w:sz w:val="21"/>
      <w:szCs w:val="21"/>
    </w:rPr>
  </w:style>
  <w:style w:type="character" w:customStyle="1" w:styleId="CharChar3">
    <w:name w:val="Char Char3"/>
    <w:rsid w:val="00016FE4"/>
    <w:rPr>
      <w:rFonts w:eastAsia="宋体"/>
      <w:kern w:val="2"/>
      <w:sz w:val="18"/>
      <w:lang w:val="en-US" w:eastAsia="zh-CN"/>
    </w:rPr>
  </w:style>
  <w:style w:type="character" w:styleId="ac">
    <w:name w:val="Emphasis"/>
    <w:qFormat/>
    <w:rsid w:val="00016FE4"/>
    <w:rPr>
      <w:i/>
    </w:rPr>
  </w:style>
  <w:style w:type="character" w:customStyle="1" w:styleId="CharChar2">
    <w:name w:val="Char Char2"/>
    <w:rsid w:val="00016FE4"/>
    <w:rPr>
      <w:rFonts w:eastAsia="宋体"/>
      <w:kern w:val="2"/>
      <w:sz w:val="18"/>
      <w:lang w:val="en-US" w:eastAsia="zh-CN"/>
    </w:rPr>
  </w:style>
  <w:style w:type="character" w:styleId="ad">
    <w:name w:val="footnote reference"/>
    <w:rsid w:val="00016FE4"/>
    <w:rPr>
      <w:position w:val="6"/>
      <w:sz w:val="14"/>
      <w:vertAlign w:val="superscript"/>
    </w:rPr>
  </w:style>
  <w:style w:type="character" w:customStyle="1" w:styleId="TableTextCharCharCharChar">
    <w:name w:val="Table Text Char Char Char Char"/>
    <w:link w:val="TableTextCharCharChar"/>
    <w:rsid w:val="00016FE4"/>
    <w:rPr>
      <w:rFonts w:ascii="Arial" w:hAnsi="Arial"/>
      <w:kern w:val="2"/>
      <w:sz w:val="18"/>
      <w:lang w:val="en-US" w:eastAsia="zh-CN" w:bidi="ar-SA"/>
    </w:rPr>
  </w:style>
  <w:style w:type="character" w:customStyle="1" w:styleId="3Char">
    <w:name w:val="标题 3 Char"/>
    <w:link w:val="30"/>
    <w:rsid w:val="00016FE4"/>
    <w:rPr>
      <w:rFonts w:eastAsia="宋体"/>
      <w:b/>
      <w:kern w:val="2"/>
      <w:sz w:val="32"/>
      <w:lang w:val="en-US" w:eastAsia="zh-CN"/>
    </w:rPr>
  </w:style>
  <w:style w:type="character" w:customStyle="1" w:styleId="Char0">
    <w:name w:val="日期 Char"/>
    <w:link w:val="ae"/>
    <w:rsid w:val="00016FE4"/>
    <w:rPr>
      <w:kern w:val="2"/>
      <w:sz w:val="28"/>
    </w:rPr>
  </w:style>
  <w:style w:type="character" w:customStyle="1" w:styleId="Char1">
    <w:name w:val="正文文本缩进 Char"/>
    <w:link w:val="af"/>
    <w:rsid w:val="00016FE4"/>
    <w:rPr>
      <w:kern w:val="2"/>
      <w:sz w:val="44"/>
    </w:rPr>
  </w:style>
  <w:style w:type="character" w:customStyle="1" w:styleId="CharChar5">
    <w:name w:val="Char Char5"/>
    <w:rsid w:val="00016FE4"/>
    <w:rPr>
      <w:rFonts w:ascii="Arial" w:eastAsia="宋体" w:hAnsi="Arial"/>
      <w:b/>
      <w:smallCaps/>
      <w:kern w:val="28"/>
      <w:sz w:val="36"/>
      <w:lang w:val="en-US" w:eastAsia="en-US"/>
    </w:rPr>
  </w:style>
  <w:style w:type="character" w:customStyle="1" w:styleId="Char2">
    <w:name w:val="脚注文本 Char"/>
    <w:link w:val="af0"/>
    <w:rsid w:val="00016FE4"/>
    <w:rPr>
      <w:kern w:val="2"/>
      <w:sz w:val="18"/>
    </w:rPr>
  </w:style>
  <w:style w:type="character" w:customStyle="1" w:styleId="074Char1">
    <w:name w:val="标书正文:  0.74 厘米 Char1"/>
    <w:rsid w:val="00016FE4"/>
    <w:rPr>
      <w:rFonts w:eastAsia="宋体"/>
      <w:kern w:val="2"/>
      <w:sz w:val="24"/>
      <w:lang w:val="en-US" w:eastAsia="zh-CN"/>
    </w:rPr>
  </w:style>
  <w:style w:type="character" w:customStyle="1" w:styleId="titleemph1">
    <w:name w:val="title_emph1"/>
    <w:rsid w:val="00016FE4"/>
    <w:rPr>
      <w:rFonts w:ascii="Arial" w:hAnsi="Arial" w:hint="default"/>
      <w:b/>
      <w:sz w:val="20"/>
    </w:rPr>
  </w:style>
  <w:style w:type="character" w:customStyle="1" w:styleId="content-white1">
    <w:name w:val="content-white1"/>
    <w:rsid w:val="00016FE4"/>
    <w:rPr>
      <w:color w:val="auto"/>
      <w:sz w:val="18"/>
      <w:u w:val="none"/>
    </w:rPr>
  </w:style>
  <w:style w:type="character" w:customStyle="1" w:styleId="font11">
    <w:name w:val="font11"/>
    <w:basedOn w:val="a4"/>
    <w:rsid w:val="00016FE4"/>
    <w:rPr>
      <w:rFonts w:ascii="Times New Roman" w:hAnsi="Times New Roman" w:cs="Times New Roman" w:hint="default"/>
      <w:i w:val="0"/>
      <w:color w:val="000000"/>
      <w:sz w:val="22"/>
      <w:szCs w:val="22"/>
      <w:u w:val="none"/>
    </w:rPr>
  </w:style>
  <w:style w:type="character" w:customStyle="1" w:styleId="Char3">
    <w:name w:val="批注主题 Char"/>
    <w:basedOn w:val="Char4"/>
    <w:link w:val="af1"/>
    <w:rsid w:val="00016FE4"/>
  </w:style>
  <w:style w:type="character" w:customStyle="1" w:styleId="11">
    <w:name w:val="未命名11"/>
    <w:rsid w:val="00016FE4"/>
    <w:rPr>
      <w:color w:val="77FFFF"/>
      <w:sz w:val="24"/>
    </w:rPr>
  </w:style>
  <w:style w:type="character" w:customStyle="1" w:styleId="CharChar4">
    <w:name w:val="Char Char4"/>
    <w:rsid w:val="00016FE4"/>
    <w:rPr>
      <w:rFonts w:eastAsia="宋体"/>
      <w:b/>
      <w:kern w:val="2"/>
      <w:sz w:val="21"/>
      <w:lang w:val="en-US" w:eastAsia="zh-CN"/>
    </w:rPr>
  </w:style>
  <w:style w:type="character" w:customStyle="1" w:styleId="top-det1">
    <w:name w:val="top-det1"/>
    <w:rsid w:val="00016FE4"/>
    <w:rPr>
      <w:b/>
      <w:color w:val="000000"/>
    </w:rPr>
  </w:style>
  <w:style w:type="character" w:customStyle="1" w:styleId="Char5">
    <w:name w:val="文字 Char"/>
    <w:link w:val="af2"/>
    <w:rsid w:val="00016FE4"/>
    <w:rPr>
      <w:rFonts w:ascii="宋体"/>
      <w:kern w:val="2"/>
      <w:sz w:val="28"/>
    </w:rPr>
  </w:style>
  <w:style w:type="character" w:customStyle="1" w:styleId="Char6">
    <w:name w:val="正文 + 三号 Char"/>
    <w:aliases w:val="加粗 Char"/>
    <w:rsid w:val="00016FE4"/>
    <w:rPr>
      <w:rFonts w:eastAsia="宋体"/>
      <w:kern w:val="2"/>
      <w:sz w:val="21"/>
      <w:lang w:val="en-US" w:eastAsia="zh-CN"/>
    </w:rPr>
  </w:style>
  <w:style w:type="character" w:customStyle="1" w:styleId="font1">
    <w:name w:val="font1"/>
    <w:rsid w:val="00016FE4"/>
    <w:rPr>
      <w:color w:val="000000"/>
      <w:sz w:val="18"/>
    </w:rPr>
  </w:style>
  <w:style w:type="character" w:customStyle="1" w:styleId="TableHeadingCharChar">
    <w:name w:val="Table Heading Char Char"/>
    <w:rsid w:val="00016FE4"/>
    <w:rPr>
      <w:rFonts w:ascii="Arial" w:eastAsia="黑体" w:hAnsi="Arial"/>
      <w:kern w:val="2"/>
      <w:sz w:val="18"/>
      <w:lang w:val="en-US" w:eastAsia="zh-CN"/>
    </w:rPr>
  </w:style>
  <w:style w:type="character" w:customStyle="1" w:styleId="af3">
    <w:name w:val="样式 宋体"/>
    <w:rsid w:val="00016FE4"/>
    <w:rPr>
      <w:rFonts w:ascii="宋体" w:eastAsia="宋体" w:hAnsi="宋体"/>
      <w:sz w:val="28"/>
    </w:rPr>
  </w:style>
  <w:style w:type="character" w:customStyle="1" w:styleId="Char4">
    <w:name w:val="批注文字 Char"/>
    <w:link w:val="af4"/>
    <w:rsid w:val="00016FE4"/>
    <w:rPr>
      <w:sz w:val="24"/>
    </w:rPr>
  </w:style>
  <w:style w:type="character" w:customStyle="1" w:styleId="2Char">
    <w:name w:val="标题 2 Char"/>
    <w:link w:val="23"/>
    <w:rsid w:val="00016FE4"/>
    <w:rPr>
      <w:rFonts w:ascii="Arial" w:eastAsia="黑体" w:hAnsi="Arial"/>
      <w:b/>
      <w:kern w:val="2"/>
      <w:sz w:val="32"/>
    </w:rPr>
  </w:style>
  <w:style w:type="character" w:customStyle="1" w:styleId="2Char0">
    <w:name w:val="正文首行缩进 2 Char"/>
    <w:basedOn w:val="Char1"/>
    <w:link w:val="24"/>
    <w:rsid w:val="00016FE4"/>
  </w:style>
  <w:style w:type="character" w:customStyle="1" w:styleId="CharChar6">
    <w:name w:val="Char Char6"/>
    <w:rsid w:val="00016FE4"/>
    <w:rPr>
      <w:rFonts w:ascii="仿宋_GB2312" w:eastAsia="仿宋_GB2312"/>
      <w:kern w:val="2"/>
      <w:sz w:val="32"/>
    </w:rPr>
  </w:style>
  <w:style w:type="character" w:customStyle="1" w:styleId="CharChar7">
    <w:name w:val="Char Char7"/>
    <w:rsid w:val="00016FE4"/>
    <w:rPr>
      <w:rFonts w:ascii="宋体" w:eastAsia="宋体" w:hAnsi="宋体"/>
      <w:kern w:val="2"/>
      <w:sz w:val="28"/>
    </w:rPr>
  </w:style>
  <w:style w:type="character" w:customStyle="1" w:styleId="2Char1">
    <w:name w:val="正文文本缩进 2 Char"/>
    <w:link w:val="25"/>
    <w:rsid w:val="00016FE4"/>
    <w:rPr>
      <w:kern w:val="2"/>
      <w:sz w:val="28"/>
    </w:rPr>
  </w:style>
  <w:style w:type="character" w:customStyle="1" w:styleId="font41">
    <w:name w:val="font41"/>
    <w:basedOn w:val="a4"/>
    <w:rsid w:val="00016FE4"/>
    <w:rPr>
      <w:rFonts w:ascii="宋体" w:eastAsia="宋体" w:hAnsi="宋体" w:cs="宋体" w:hint="eastAsia"/>
      <w:i w:val="0"/>
      <w:color w:val="000000"/>
      <w:sz w:val="22"/>
      <w:szCs w:val="22"/>
      <w:u w:val="none"/>
    </w:rPr>
  </w:style>
  <w:style w:type="character" w:customStyle="1" w:styleId="CharChar11">
    <w:name w:val="Char Char11"/>
    <w:rsid w:val="00016FE4"/>
    <w:rPr>
      <w:rFonts w:ascii="宋体"/>
      <w:kern w:val="2"/>
      <w:sz w:val="28"/>
    </w:rPr>
  </w:style>
  <w:style w:type="character" w:customStyle="1" w:styleId="TableTextChar">
    <w:name w:val="Table Text Char"/>
    <w:link w:val="TableText"/>
    <w:rsid w:val="00016FE4"/>
    <w:rPr>
      <w:rFonts w:ascii="Arial" w:hAnsi="Arial"/>
      <w:kern w:val="2"/>
      <w:sz w:val="18"/>
      <w:lang w:val="en-US" w:eastAsia="zh-CN" w:bidi="ar-SA"/>
    </w:rPr>
  </w:style>
  <w:style w:type="character" w:customStyle="1" w:styleId="font31">
    <w:name w:val="font31"/>
    <w:basedOn w:val="a4"/>
    <w:rsid w:val="00016FE4"/>
    <w:rPr>
      <w:rFonts w:ascii="宋体" w:eastAsia="宋体" w:hAnsi="宋体" w:cs="宋体" w:hint="eastAsia"/>
      <w:b/>
      <w:i w:val="0"/>
      <w:color w:val="FF0000"/>
      <w:sz w:val="28"/>
      <w:szCs w:val="28"/>
      <w:u w:val="none"/>
    </w:rPr>
  </w:style>
  <w:style w:type="character" w:customStyle="1" w:styleId="font01">
    <w:name w:val="font01"/>
    <w:basedOn w:val="a4"/>
    <w:rsid w:val="00016FE4"/>
    <w:rPr>
      <w:rFonts w:ascii="Times New Roman" w:hAnsi="Times New Roman" w:cs="Times New Roman" w:hint="default"/>
      <w:i w:val="0"/>
      <w:color w:val="000000"/>
      <w:sz w:val="22"/>
      <w:szCs w:val="22"/>
      <w:u w:val="none"/>
    </w:rPr>
  </w:style>
  <w:style w:type="paragraph" w:styleId="af">
    <w:name w:val="Body Text Indent"/>
    <w:basedOn w:val="a3"/>
    <w:link w:val="Char1"/>
    <w:rsid w:val="00016FE4"/>
    <w:pPr>
      <w:spacing w:line="700" w:lineRule="exact"/>
      <w:ind w:left="960"/>
    </w:pPr>
    <w:rPr>
      <w:sz w:val="44"/>
    </w:rPr>
  </w:style>
  <w:style w:type="paragraph" w:styleId="af0">
    <w:name w:val="footnote text"/>
    <w:basedOn w:val="a3"/>
    <w:link w:val="Char2"/>
    <w:rsid w:val="00016FE4"/>
    <w:pPr>
      <w:spacing w:line="360" w:lineRule="auto"/>
    </w:pPr>
    <w:rPr>
      <w:sz w:val="18"/>
    </w:rPr>
  </w:style>
  <w:style w:type="paragraph" w:styleId="af5">
    <w:name w:val="footer"/>
    <w:basedOn w:val="a3"/>
    <w:rsid w:val="00016FE4"/>
    <w:pPr>
      <w:tabs>
        <w:tab w:val="center" w:pos="4153"/>
        <w:tab w:val="right" w:pos="8306"/>
      </w:tabs>
      <w:snapToGrid w:val="0"/>
      <w:jc w:val="left"/>
    </w:pPr>
    <w:rPr>
      <w:sz w:val="18"/>
    </w:rPr>
  </w:style>
  <w:style w:type="paragraph" w:styleId="25">
    <w:name w:val="Body Text Indent 2"/>
    <w:basedOn w:val="a3"/>
    <w:link w:val="2Char1"/>
    <w:rsid w:val="00016FE4"/>
    <w:pPr>
      <w:snapToGrid w:val="0"/>
      <w:spacing w:line="560" w:lineRule="atLeast"/>
      <w:ind w:firstLine="540"/>
    </w:pPr>
  </w:style>
  <w:style w:type="paragraph" w:styleId="70">
    <w:name w:val="toc 7"/>
    <w:basedOn w:val="a3"/>
    <w:next w:val="a3"/>
    <w:uiPriority w:val="39"/>
    <w:rsid w:val="00016FE4"/>
    <w:pPr>
      <w:ind w:leftChars="1200" w:left="2520"/>
    </w:pPr>
  </w:style>
  <w:style w:type="paragraph" w:styleId="50">
    <w:name w:val="toc 5"/>
    <w:basedOn w:val="a3"/>
    <w:next w:val="a3"/>
    <w:uiPriority w:val="39"/>
    <w:rsid w:val="00016FE4"/>
    <w:pPr>
      <w:ind w:leftChars="800" w:left="1680"/>
    </w:pPr>
  </w:style>
  <w:style w:type="paragraph" w:styleId="31">
    <w:name w:val="Body Text 3"/>
    <w:basedOn w:val="a3"/>
    <w:rsid w:val="00016FE4"/>
    <w:pPr>
      <w:adjustRightInd w:val="0"/>
      <w:snapToGrid w:val="0"/>
      <w:spacing w:after="120" w:line="360" w:lineRule="auto"/>
    </w:pPr>
    <w:rPr>
      <w:sz w:val="16"/>
    </w:rPr>
  </w:style>
  <w:style w:type="paragraph" w:styleId="af6">
    <w:name w:val="toa heading"/>
    <w:basedOn w:val="a3"/>
    <w:next w:val="a3"/>
    <w:rsid w:val="00016FE4"/>
    <w:pPr>
      <w:spacing w:before="120"/>
    </w:pPr>
    <w:rPr>
      <w:rFonts w:ascii="Arial" w:hAnsi="Arial"/>
      <w:sz w:val="24"/>
    </w:rPr>
  </w:style>
  <w:style w:type="paragraph" w:styleId="af7">
    <w:name w:val="List Continue"/>
    <w:basedOn w:val="a3"/>
    <w:rsid w:val="00016FE4"/>
    <w:pPr>
      <w:adjustRightInd w:val="0"/>
      <w:snapToGrid w:val="0"/>
      <w:spacing w:after="120" w:line="360" w:lineRule="auto"/>
      <w:ind w:leftChars="200" w:left="420"/>
    </w:pPr>
    <w:rPr>
      <w:sz w:val="24"/>
    </w:rPr>
  </w:style>
  <w:style w:type="paragraph" w:styleId="32">
    <w:name w:val="Body Text Indent 3"/>
    <w:basedOn w:val="a3"/>
    <w:rsid w:val="00016FE4"/>
    <w:pPr>
      <w:spacing w:line="360" w:lineRule="auto"/>
      <w:ind w:firstLine="632"/>
    </w:pPr>
    <w:rPr>
      <w:rFonts w:ascii="黑体" w:eastAsia="黑体"/>
    </w:rPr>
  </w:style>
  <w:style w:type="paragraph" w:styleId="40">
    <w:name w:val="toc 4"/>
    <w:basedOn w:val="a3"/>
    <w:next w:val="a3"/>
    <w:uiPriority w:val="39"/>
    <w:rsid w:val="00016FE4"/>
    <w:pPr>
      <w:ind w:leftChars="600" w:left="1260"/>
    </w:pPr>
  </w:style>
  <w:style w:type="paragraph" w:styleId="af8">
    <w:name w:val="Document Map"/>
    <w:basedOn w:val="a3"/>
    <w:rsid w:val="00016FE4"/>
    <w:pPr>
      <w:shd w:val="clear" w:color="auto" w:fill="000080"/>
    </w:pPr>
  </w:style>
  <w:style w:type="paragraph" w:styleId="af9">
    <w:name w:val="header"/>
    <w:basedOn w:val="a3"/>
    <w:rsid w:val="00016FE4"/>
    <w:pPr>
      <w:pBdr>
        <w:bottom w:val="single" w:sz="6" w:space="1" w:color="auto"/>
      </w:pBdr>
      <w:tabs>
        <w:tab w:val="center" w:pos="4153"/>
        <w:tab w:val="right" w:pos="8306"/>
      </w:tabs>
      <w:snapToGrid w:val="0"/>
      <w:jc w:val="center"/>
    </w:pPr>
    <w:rPr>
      <w:sz w:val="18"/>
    </w:rPr>
  </w:style>
  <w:style w:type="paragraph" w:styleId="afa">
    <w:name w:val="caption"/>
    <w:basedOn w:val="a3"/>
    <w:next w:val="a3"/>
    <w:qFormat/>
    <w:rsid w:val="00016FE4"/>
    <w:pPr>
      <w:widowControl/>
      <w:tabs>
        <w:tab w:val="left" w:pos="1134"/>
      </w:tabs>
      <w:adjustRightInd w:val="0"/>
      <w:snapToGrid w:val="0"/>
      <w:spacing w:line="280" w:lineRule="atLeast"/>
      <w:jc w:val="left"/>
    </w:pPr>
    <w:rPr>
      <w:rFonts w:eastAsia="PMingLiU"/>
      <w:b/>
      <w:kern w:val="0"/>
      <w:sz w:val="24"/>
      <w:lang w:eastAsia="zh-TW"/>
    </w:rPr>
  </w:style>
  <w:style w:type="paragraph" w:styleId="afb">
    <w:name w:val="Balloon Text"/>
    <w:basedOn w:val="a3"/>
    <w:rsid w:val="00016FE4"/>
    <w:rPr>
      <w:sz w:val="18"/>
    </w:rPr>
  </w:style>
  <w:style w:type="paragraph" w:styleId="ae">
    <w:name w:val="Date"/>
    <w:basedOn w:val="a3"/>
    <w:next w:val="a3"/>
    <w:link w:val="Char0"/>
    <w:rsid w:val="00016FE4"/>
  </w:style>
  <w:style w:type="paragraph" w:styleId="afc">
    <w:name w:val="Body Text"/>
    <w:basedOn w:val="a3"/>
    <w:rsid w:val="00016FE4"/>
    <w:rPr>
      <w:rFonts w:ascii="仿宋_GB2312" w:eastAsia="仿宋_GB2312"/>
      <w:sz w:val="32"/>
    </w:rPr>
  </w:style>
  <w:style w:type="paragraph" w:styleId="af1">
    <w:name w:val="annotation subject"/>
    <w:basedOn w:val="af4"/>
    <w:next w:val="af4"/>
    <w:link w:val="Char3"/>
    <w:rsid w:val="00016FE4"/>
    <w:pPr>
      <w:adjustRightInd/>
      <w:spacing w:line="240" w:lineRule="auto"/>
      <w:textAlignment w:val="auto"/>
    </w:pPr>
  </w:style>
  <w:style w:type="paragraph" w:styleId="26">
    <w:name w:val="List 2"/>
    <w:basedOn w:val="a3"/>
    <w:rsid w:val="00016FE4"/>
    <w:pPr>
      <w:adjustRightInd w:val="0"/>
      <w:snapToGrid w:val="0"/>
      <w:spacing w:line="360" w:lineRule="auto"/>
      <w:ind w:leftChars="200" w:left="100" w:hangingChars="200" w:hanging="200"/>
    </w:pPr>
    <w:rPr>
      <w:sz w:val="24"/>
    </w:rPr>
  </w:style>
  <w:style w:type="paragraph" w:styleId="51">
    <w:name w:val="List 5"/>
    <w:basedOn w:val="a3"/>
    <w:rsid w:val="00016FE4"/>
    <w:pPr>
      <w:adjustRightInd w:val="0"/>
      <w:snapToGrid w:val="0"/>
      <w:spacing w:line="360" w:lineRule="auto"/>
      <w:ind w:leftChars="800" w:left="100" w:hangingChars="200" w:hanging="200"/>
    </w:pPr>
    <w:rPr>
      <w:sz w:val="24"/>
    </w:rPr>
  </w:style>
  <w:style w:type="paragraph" w:styleId="41">
    <w:name w:val="List Continue 4"/>
    <w:basedOn w:val="a3"/>
    <w:rsid w:val="00016FE4"/>
    <w:pPr>
      <w:adjustRightInd w:val="0"/>
      <w:snapToGrid w:val="0"/>
      <w:spacing w:after="120" w:line="360" w:lineRule="auto"/>
      <w:ind w:leftChars="800" w:left="1680"/>
    </w:pPr>
    <w:rPr>
      <w:sz w:val="24"/>
    </w:rPr>
  </w:style>
  <w:style w:type="paragraph" w:styleId="24">
    <w:name w:val="Body Text First Indent 2"/>
    <w:basedOn w:val="af"/>
    <w:link w:val="2Char0"/>
    <w:rsid w:val="00016FE4"/>
    <w:pPr>
      <w:spacing w:after="120" w:line="240" w:lineRule="auto"/>
      <w:ind w:leftChars="200" w:left="420" w:firstLineChars="200" w:firstLine="420"/>
    </w:pPr>
  </w:style>
  <w:style w:type="paragraph" w:styleId="2">
    <w:name w:val="List Number 2"/>
    <w:basedOn w:val="a3"/>
    <w:rsid w:val="00016FE4"/>
    <w:pPr>
      <w:numPr>
        <w:numId w:val="1"/>
      </w:numPr>
      <w:tabs>
        <w:tab w:val="clear" w:pos="425"/>
        <w:tab w:val="left" w:pos="780"/>
      </w:tabs>
      <w:spacing w:line="360" w:lineRule="auto"/>
    </w:pPr>
    <w:rPr>
      <w:sz w:val="24"/>
    </w:rPr>
  </w:style>
  <w:style w:type="paragraph" w:styleId="afd">
    <w:name w:val="Plain Text"/>
    <w:basedOn w:val="a3"/>
    <w:rsid w:val="00016FE4"/>
    <w:rPr>
      <w:rFonts w:ascii="宋体" w:hAnsi="Courier New"/>
      <w:sz w:val="21"/>
    </w:rPr>
  </w:style>
  <w:style w:type="paragraph" w:styleId="3">
    <w:name w:val="List Bullet 3"/>
    <w:basedOn w:val="a3"/>
    <w:rsid w:val="00016FE4"/>
    <w:pPr>
      <w:numPr>
        <w:numId w:val="2"/>
      </w:numPr>
      <w:tabs>
        <w:tab w:val="left" w:pos="1200"/>
      </w:tabs>
      <w:adjustRightInd w:val="0"/>
      <w:snapToGrid w:val="0"/>
      <w:spacing w:line="360" w:lineRule="auto"/>
    </w:pPr>
    <w:rPr>
      <w:sz w:val="24"/>
    </w:rPr>
  </w:style>
  <w:style w:type="paragraph" w:styleId="afe">
    <w:name w:val="Normal Indent"/>
    <w:basedOn w:val="a3"/>
    <w:rsid w:val="00016FE4"/>
    <w:pPr>
      <w:adjustRightInd w:val="0"/>
      <w:snapToGrid w:val="0"/>
      <w:spacing w:line="360" w:lineRule="auto"/>
      <w:ind w:firstLine="420"/>
    </w:pPr>
    <w:rPr>
      <w:sz w:val="24"/>
    </w:rPr>
  </w:style>
  <w:style w:type="paragraph" w:styleId="42">
    <w:name w:val="List Bullet 4"/>
    <w:basedOn w:val="a3"/>
    <w:rsid w:val="00016FE4"/>
    <w:pPr>
      <w:widowControl/>
      <w:tabs>
        <w:tab w:val="left" w:pos="1134"/>
      </w:tabs>
      <w:adjustRightInd w:val="0"/>
      <w:snapToGrid w:val="0"/>
      <w:spacing w:before="120" w:line="280" w:lineRule="atLeast"/>
      <w:ind w:left="1418" w:hanging="284"/>
      <w:jc w:val="left"/>
    </w:pPr>
    <w:rPr>
      <w:rFonts w:ascii="宋体"/>
      <w:kern w:val="0"/>
      <w:sz w:val="22"/>
    </w:rPr>
  </w:style>
  <w:style w:type="paragraph" w:styleId="33">
    <w:name w:val="List 3"/>
    <w:basedOn w:val="a3"/>
    <w:rsid w:val="00016FE4"/>
    <w:pPr>
      <w:adjustRightInd w:val="0"/>
      <w:snapToGrid w:val="0"/>
      <w:spacing w:line="360" w:lineRule="auto"/>
      <w:ind w:leftChars="400" w:left="100" w:hangingChars="200" w:hanging="200"/>
    </w:pPr>
    <w:rPr>
      <w:sz w:val="24"/>
    </w:rPr>
  </w:style>
  <w:style w:type="paragraph" w:styleId="34">
    <w:name w:val="List Number 3"/>
    <w:basedOn w:val="a3"/>
    <w:rsid w:val="00016FE4"/>
    <w:pPr>
      <w:tabs>
        <w:tab w:val="left" w:pos="2120"/>
      </w:tabs>
      <w:adjustRightInd w:val="0"/>
      <w:snapToGrid w:val="0"/>
      <w:spacing w:line="360" w:lineRule="auto"/>
      <w:ind w:left="2120" w:hanging="720"/>
    </w:pPr>
    <w:rPr>
      <w:sz w:val="24"/>
    </w:rPr>
  </w:style>
  <w:style w:type="paragraph" w:styleId="60">
    <w:name w:val="toc 6"/>
    <w:basedOn w:val="a3"/>
    <w:next w:val="a3"/>
    <w:uiPriority w:val="39"/>
    <w:rsid w:val="00016FE4"/>
    <w:pPr>
      <w:ind w:leftChars="1000" w:left="2100"/>
    </w:pPr>
  </w:style>
  <w:style w:type="paragraph" w:styleId="af4">
    <w:name w:val="annotation text"/>
    <w:basedOn w:val="a3"/>
    <w:link w:val="Char4"/>
    <w:rsid w:val="00016FE4"/>
    <w:pPr>
      <w:adjustRightInd w:val="0"/>
      <w:spacing w:line="360" w:lineRule="atLeast"/>
      <w:jc w:val="left"/>
      <w:textAlignment w:val="baseline"/>
    </w:pPr>
    <w:rPr>
      <w:kern w:val="0"/>
      <w:sz w:val="24"/>
    </w:rPr>
  </w:style>
  <w:style w:type="paragraph" w:styleId="10">
    <w:name w:val="toc 1"/>
    <w:basedOn w:val="a3"/>
    <w:next w:val="a3"/>
    <w:uiPriority w:val="39"/>
    <w:rsid w:val="00016FE4"/>
    <w:pPr>
      <w:spacing w:line="180" w:lineRule="auto"/>
      <w:jc w:val="center"/>
    </w:pPr>
    <w:rPr>
      <w:sz w:val="30"/>
    </w:rPr>
  </w:style>
  <w:style w:type="paragraph" w:styleId="80">
    <w:name w:val="toc 8"/>
    <w:basedOn w:val="a3"/>
    <w:next w:val="a3"/>
    <w:uiPriority w:val="39"/>
    <w:rsid w:val="00016FE4"/>
    <w:pPr>
      <w:ind w:leftChars="1400" w:left="2940"/>
    </w:pPr>
  </w:style>
  <w:style w:type="paragraph" w:styleId="aff">
    <w:name w:val="Body Text First Indent"/>
    <w:basedOn w:val="a3"/>
    <w:rsid w:val="00016FE4"/>
    <w:pPr>
      <w:spacing w:line="360" w:lineRule="auto"/>
      <w:ind w:firstLine="420"/>
    </w:pPr>
    <w:rPr>
      <w:rFonts w:ascii="宋体" w:hAnsi="宋体"/>
      <w:sz w:val="24"/>
    </w:rPr>
  </w:style>
  <w:style w:type="paragraph" w:styleId="35">
    <w:name w:val="toc 3"/>
    <w:basedOn w:val="a3"/>
    <w:next w:val="a3"/>
    <w:uiPriority w:val="39"/>
    <w:rsid w:val="00016FE4"/>
    <w:pPr>
      <w:ind w:leftChars="400" w:left="840"/>
    </w:pPr>
  </w:style>
  <w:style w:type="paragraph" w:styleId="20">
    <w:name w:val="List Bullet 2"/>
    <w:basedOn w:val="a3"/>
    <w:rsid w:val="00016FE4"/>
    <w:pPr>
      <w:numPr>
        <w:numId w:val="4"/>
      </w:numPr>
      <w:tabs>
        <w:tab w:val="left" w:pos="780"/>
      </w:tabs>
      <w:adjustRightInd w:val="0"/>
      <w:snapToGrid w:val="0"/>
      <w:spacing w:line="360" w:lineRule="auto"/>
    </w:pPr>
    <w:rPr>
      <w:sz w:val="24"/>
    </w:rPr>
  </w:style>
  <w:style w:type="paragraph" w:styleId="27">
    <w:name w:val="Body Text 2"/>
    <w:basedOn w:val="a3"/>
    <w:rsid w:val="00016FE4"/>
    <w:pPr>
      <w:adjustRightInd w:val="0"/>
      <w:snapToGrid w:val="0"/>
      <w:spacing w:after="120" w:line="480" w:lineRule="auto"/>
    </w:pPr>
    <w:rPr>
      <w:sz w:val="24"/>
    </w:rPr>
  </w:style>
  <w:style w:type="paragraph" w:styleId="aff0">
    <w:name w:val="table of figures"/>
    <w:basedOn w:val="a3"/>
    <w:next w:val="a3"/>
    <w:rsid w:val="00016FE4"/>
    <w:pPr>
      <w:tabs>
        <w:tab w:val="right" w:leader="dot" w:pos="8640"/>
      </w:tabs>
      <w:spacing w:line="360" w:lineRule="auto"/>
      <w:ind w:left="400" w:hanging="400"/>
    </w:pPr>
    <w:rPr>
      <w:sz w:val="24"/>
    </w:rPr>
  </w:style>
  <w:style w:type="paragraph" w:styleId="28">
    <w:name w:val="toc 2"/>
    <w:basedOn w:val="a3"/>
    <w:next w:val="a3"/>
    <w:uiPriority w:val="39"/>
    <w:rsid w:val="00016FE4"/>
    <w:pPr>
      <w:ind w:leftChars="200" w:left="420"/>
    </w:pPr>
  </w:style>
  <w:style w:type="paragraph" w:styleId="90">
    <w:name w:val="toc 9"/>
    <w:basedOn w:val="a3"/>
    <w:next w:val="a3"/>
    <w:uiPriority w:val="39"/>
    <w:rsid w:val="00016FE4"/>
    <w:pPr>
      <w:ind w:leftChars="1600" w:left="3360"/>
    </w:pPr>
  </w:style>
  <w:style w:type="paragraph" w:styleId="43">
    <w:name w:val="List 4"/>
    <w:basedOn w:val="a3"/>
    <w:rsid w:val="00016FE4"/>
    <w:pPr>
      <w:adjustRightInd w:val="0"/>
      <w:snapToGrid w:val="0"/>
      <w:spacing w:line="360" w:lineRule="auto"/>
      <w:ind w:leftChars="600" w:left="100" w:hangingChars="200" w:hanging="200"/>
    </w:pPr>
    <w:rPr>
      <w:sz w:val="24"/>
    </w:rPr>
  </w:style>
  <w:style w:type="paragraph" w:customStyle="1" w:styleId="aff1">
    <w:name w:val="表格内文字"/>
    <w:basedOn w:val="afd"/>
    <w:rsid w:val="00016FE4"/>
    <w:pPr>
      <w:adjustRightInd w:val="0"/>
    </w:pPr>
    <w:rPr>
      <w:color w:val="000000"/>
      <w:lang w:val="en-GB"/>
    </w:rPr>
  </w:style>
  <w:style w:type="paragraph" w:styleId="36">
    <w:name w:val="List Continue 3"/>
    <w:basedOn w:val="a3"/>
    <w:rsid w:val="00016FE4"/>
    <w:pPr>
      <w:adjustRightInd w:val="0"/>
      <w:snapToGrid w:val="0"/>
      <w:spacing w:after="120" w:line="360" w:lineRule="auto"/>
      <w:ind w:leftChars="600" w:left="1260"/>
    </w:pPr>
    <w:rPr>
      <w:sz w:val="24"/>
    </w:rPr>
  </w:style>
  <w:style w:type="paragraph" w:customStyle="1" w:styleId="aff2">
    <w:name w:val="标准正文"/>
    <w:basedOn w:val="af"/>
    <w:rsid w:val="00016FE4"/>
    <w:pPr>
      <w:spacing w:before="60" w:after="60" w:line="360" w:lineRule="auto"/>
      <w:ind w:left="0" w:firstLine="482"/>
    </w:pPr>
    <w:rPr>
      <w:rFonts w:ascii="Arial" w:hAnsi="Arial"/>
      <w:sz w:val="24"/>
    </w:rPr>
  </w:style>
  <w:style w:type="paragraph" w:customStyle="1" w:styleId="aff3">
    <w:name w:val="可研正文"/>
    <w:basedOn w:val="afc"/>
    <w:rsid w:val="00016FE4"/>
    <w:pPr>
      <w:adjustRightInd w:val="0"/>
      <w:snapToGrid w:val="0"/>
      <w:spacing w:line="440" w:lineRule="exact"/>
      <w:ind w:firstLine="567"/>
    </w:pPr>
    <w:rPr>
      <w:sz w:val="28"/>
    </w:rPr>
  </w:style>
  <w:style w:type="paragraph" w:customStyle="1" w:styleId="12">
    <w:name w:val="1.正文"/>
    <w:basedOn w:val="a3"/>
    <w:rsid w:val="00016FE4"/>
    <w:pPr>
      <w:spacing w:line="360" w:lineRule="auto"/>
      <w:ind w:leftChars="225" w:left="540" w:firstLineChars="225" w:firstLine="540"/>
    </w:pPr>
    <w:rPr>
      <w:sz w:val="24"/>
    </w:rPr>
  </w:style>
  <w:style w:type="paragraph" w:styleId="29">
    <w:name w:val="List Continue 2"/>
    <w:basedOn w:val="a3"/>
    <w:rsid w:val="00016FE4"/>
    <w:pPr>
      <w:adjustRightInd w:val="0"/>
      <w:snapToGrid w:val="0"/>
      <w:spacing w:after="120" w:line="360" w:lineRule="auto"/>
      <w:ind w:leftChars="400" w:left="840"/>
    </w:pPr>
    <w:rPr>
      <w:sz w:val="24"/>
    </w:rPr>
  </w:style>
  <w:style w:type="paragraph" w:styleId="aff4">
    <w:name w:val="Title"/>
    <w:basedOn w:val="a3"/>
    <w:qFormat/>
    <w:rsid w:val="00016FE4"/>
    <w:pPr>
      <w:widowControl/>
      <w:spacing w:after="240" w:line="360" w:lineRule="auto"/>
      <w:jc w:val="center"/>
    </w:pPr>
    <w:rPr>
      <w:rFonts w:ascii="Arial" w:hAnsi="Arial"/>
      <w:b/>
      <w:smallCaps/>
      <w:kern w:val="28"/>
      <w:sz w:val="36"/>
      <w:lang w:eastAsia="en-US"/>
    </w:rPr>
  </w:style>
  <w:style w:type="paragraph" w:customStyle="1" w:styleId="TableTextCharCharChar">
    <w:name w:val="Table Text Char Char Char"/>
    <w:link w:val="TableTextCharCharCharChar"/>
    <w:rsid w:val="00016FE4"/>
    <w:pPr>
      <w:snapToGrid w:val="0"/>
      <w:spacing w:before="80" w:after="80"/>
    </w:pPr>
    <w:rPr>
      <w:rFonts w:ascii="Arial" w:hAnsi="Arial"/>
      <w:kern w:val="2"/>
      <w:sz w:val="18"/>
    </w:rPr>
  </w:style>
  <w:style w:type="paragraph" w:customStyle="1" w:styleId="13">
    <w:name w:val="正文1"/>
    <w:basedOn w:val="a3"/>
    <w:rsid w:val="00016FE4"/>
    <w:pPr>
      <w:spacing w:line="300" w:lineRule="auto"/>
      <w:ind w:firstLineChars="200" w:firstLine="200"/>
    </w:pPr>
    <w:rPr>
      <w:sz w:val="24"/>
    </w:rPr>
  </w:style>
  <w:style w:type="paragraph" w:customStyle="1" w:styleId="00">
    <w:name w:val="00"/>
    <w:basedOn w:val="a3"/>
    <w:rsid w:val="00016FE4"/>
    <w:pPr>
      <w:autoSpaceDE w:val="0"/>
      <w:autoSpaceDN w:val="0"/>
      <w:adjustRightInd w:val="0"/>
      <w:jc w:val="left"/>
    </w:pPr>
    <w:rPr>
      <w:rFonts w:ascii="黑体" w:eastAsia="黑体"/>
      <w:b/>
      <w:kern w:val="0"/>
      <w:sz w:val="20"/>
    </w:rPr>
  </w:style>
  <w:style w:type="paragraph" w:styleId="aff5">
    <w:name w:val="Normal (Web)"/>
    <w:basedOn w:val="a3"/>
    <w:uiPriority w:val="99"/>
    <w:rsid w:val="00016FE4"/>
    <w:pPr>
      <w:widowControl/>
      <w:spacing w:before="100" w:beforeAutospacing="1" w:after="100" w:afterAutospacing="1"/>
      <w:jc w:val="left"/>
    </w:pPr>
    <w:rPr>
      <w:rFonts w:ascii="宋体" w:hAnsi="宋体"/>
      <w:kern w:val="0"/>
      <w:sz w:val="24"/>
    </w:rPr>
  </w:style>
  <w:style w:type="paragraph" w:customStyle="1" w:styleId="CharChar1Char">
    <w:name w:val="Char Char1 Char"/>
    <w:basedOn w:val="a3"/>
    <w:rsid w:val="00016FE4"/>
    <w:rPr>
      <w:rFonts w:ascii="Tahoma" w:hAnsi="Tahoma"/>
      <w:sz w:val="24"/>
      <w:szCs w:val="24"/>
    </w:rPr>
  </w:style>
  <w:style w:type="paragraph" w:styleId="14">
    <w:name w:val="index 1"/>
    <w:basedOn w:val="a3"/>
    <w:next w:val="a3"/>
    <w:rsid w:val="00016FE4"/>
    <w:pPr>
      <w:adjustRightInd w:val="0"/>
      <w:spacing w:line="240" w:lineRule="atLeast"/>
      <w:textAlignment w:val="baseline"/>
    </w:pPr>
    <w:rPr>
      <w:rFonts w:ascii="宋体"/>
      <w:kern w:val="0"/>
      <w:sz w:val="21"/>
    </w:rPr>
  </w:style>
  <w:style w:type="paragraph" w:customStyle="1" w:styleId="44">
    <w:name w:val="附录4"/>
    <w:basedOn w:val="a3"/>
    <w:next w:val="a3"/>
    <w:rsid w:val="00016FE4"/>
    <w:pPr>
      <w:widowControl/>
      <w:tabs>
        <w:tab w:val="left" w:pos="1134"/>
      </w:tabs>
      <w:spacing w:line="300" w:lineRule="auto"/>
      <w:ind w:left="1361" w:hanging="1361"/>
      <w:outlineLvl w:val="3"/>
    </w:pPr>
    <w:rPr>
      <w:rFonts w:ascii="Arial" w:eastAsia="黑体" w:hAnsi="Arial"/>
      <w:kern w:val="0"/>
    </w:rPr>
  </w:style>
  <w:style w:type="paragraph" w:customStyle="1" w:styleId="CharCharCharChar">
    <w:name w:val="文档正文 Char Char Char Char"/>
    <w:basedOn w:val="a3"/>
    <w:rsid w:val="00016FE4"/>
    <w:pPr>
      <w:adjustRightInd w:val="0"/>
      <w:spacing w:line="440" w:lineRule="exact"/>
      <w:ind w:firstLine="420"/>
      <w:textAlignment w:val="baseline"/>
    </w:pPr>
    <w:rPr>
      <w:rFonts w:ascii="Arial Narrow" w:hAnsi="Arial Narrow"/>
      <w:kern w:val="0"/>
      <w:sz w:val="24"/>
    </w:rPr>
  </w:style>
  <w:style w:type="paragraph" w:customStyle="1" w:styleId="Char7">
    <w:name w:val="段 Char"/>
    <w:rsid w:val="00016FE4"/>
    <w:pPr>
      <w:autoSpaceDE w:val="0"/>
      <w:autoSpaceDN w:val="0"/>
      <w:ind w:firstLineChars="200" w:firstLine="200"/>
      <w:jc w:val="both"/>
    </w:pPr>
    <w:rPr>
      <w:rFonts w:ascii="宋体"/>
      <w:sz w:val="21"/>
    </w:rPr>
  </w:style>
  <w:style w:type="paragraph" w:customStyle="1" w:styleId="ParaCharCharCharCharCharCharCharCharChar1CharCharCharChar">
    <w:name w:val="默认段落字体 Para Char Char Char Char Char Char Char Char Char1 Char Char Char Char"/>
    <w:basedOn w:val="a3"/>
    <w:rsid w:val="00016FE4"/>
    <w:rPr>
      <w:rFonts w:ascii="Tahoma" w:hAnsi="Tahoma"/>
      <w:sz w:val="24"/>
    </w:rPr>
  </w:style>
  <w:style w:type="paragraph" w:customStyle="1" w:styleId="aff6">
    <w:name w:val="表格正文"/>
    <w:basedOn w:val="a3"/>
    <w:rsid w:val="00016FE4"/>
    <w:rPr>
      <w:rFonts w:ascii="Calibri" w:eastAsia="仿宋" w:hAnsi="Calibri" w:cs="宋体"/>
      <w:sz w:val="24"/>
    </w:rPr>
  </w:style>
  <w:style w:type="paragraph" w:customStyle="1" w:styleId="StyleHeading3h3Heading3-oldLevel3HeadH3level3PIM3se">
    <w:name w:val="Style Heading 3h3Heading 3 - oldLevel 3 HeadH3level_3PIM 3se..."/>
    <w:basedOn w:val="30"/>
    <w:rsid w:val="00016FE4"/>
    <w:pPr>
      <w:numPr>
        <w:ilvl w:val="2"/>
        <w:numId w:val="3"/>
      </w:numPr>
      <w:tabs>
        <w:tab w:val="left" w:pos="709"/>
      </w:tabs>
    </w:pPr>
  </w:style>
  <w:style w:type="paragraph" w:customStyle="1" w:styleId="15">
    <w:name w:val="首行缩进 1"/>
    <w:basedOn w:val="a3"/>
    <w:rsid w:val="00016FE4"/>
    <w:pPr>
      <w:spacing w:after="120" w:line="360" w:lineRule="auto"/>
      <w:ind w:firstLineChars="200" w:firstLine="200"/>
    </w:pPr>
    <w:rPr>
      <w:sz w:val="24"/>
    </w:rPr>
  </w:style>
  <w:style w:type="paragraph" w:customStyle="1" w:styleId="210">
    <w:name w:val="正文文本 21"/>
    <w:basedOn w:val="a3"/>
    <w:rsid w:val="00016FE4"/>
    <w:pPr>
      <w:adjustRightInd w:val="0"/>
      <w:spacing w:before="120" w:line="360" w:lineRule="auto"/>
      <w:ind w:firstLine="480"/>
      <w:textAlignment w:val="baseline"/>
    </w:pPr>
    <w:rPr>
      <w:sz w:val="24"/>
    </w:rPr>
  </w:style>
  <w:style w:type="paragraph" w:customStyle="1" w:styleId="aff7">
    <w:name w:val="没有缩进（为图形使用）"/>
    <w:basedOn w:val="a3"/>
    <w:rsid w:val="00016FE4"/>
    <w:pPr>
      <w:spacing w:before="120" w:after="120" w:line="360" w:lineRule="auto"/>
    </w:pPr>
    <w:rPr>
      <w:sz w:val="24"/>
    </w:rPr>
  </w:style>
  <w:style w:type="paragraph" w:customStyle="1" w:styleId="FigureDescription">
    <w:name w:val="Figure Description"/>
    <w:next w:val="a3"/>
    <w:rsid w:val="00016FE4"/>
    <w:pPr>
      <w:snapToGrid w:val="0"/>
      <w:spacing w:before="80" w:after="320"/>
      <w:ind w:left="1134"/>
      <w:jc w:val="center"/>
    </w:pPr>
    <w:rPr>
      <w:rFonts w:ascii="Arial" w:eastAsia="黑体" w:hAnsi="Arial"/>
      <w:sz w:val="18"/>
    </w:rPr>
  </w:style>
  <w:style w:type="paragraph" w:customStyle="1" w:styleId="aff8">
    <w:name w:val="样式 宋体 五号 行距: 单倍行距"/>
    <w:basedOn w:val="a3"/>
    <w:rsid w:val="00016FE4"/>
    <w:pPr>
      <w:adjustRightInd w:val="0"/>
      <w:jc w:val="left"/>
    </w:pPr>
    <w:rPr>
      <w:rFonts w:ascii="宋体" w:hAnsi="宋体"/>
      <w:kern w:val="0"/>
      <w:sz w:val="21"/>
    </w:rPr>
  </w:style>
  <w:style w:type="paragraph" w:customStyle="1" w:styleId="Char10">
    <w:name w:val="Char1"/>
    <w:basedOn w:val="a3"/>
    <w:rsid w:val="00016FE4"/>
    <w:rPr>
      <w:sz w:val="21"/>
    </w:rPr>
  </w:style>
  <w:style w:type="paragraph" w:customStyle="1" w:styleId="45">
    <w:name w:val="正文4"/>
    <w:basedOn w:val="a3"/>
    <w:rsid w:val="00016FE4"/>
    <w:pPr>
      <w:tabs>
        <w:tab w:val="left" w:pos="1275"/>
      </w:tabs>
      <w:spacing w:before="60" w:after="60" w:line="360" w:lineRule="auto"/>
      <w:ind w:leftChars="400" w:left="820" w:hanging="705"/>
    </w:pPr>
    <w:rPr>
      <w:sz w:val="24"/>
    </w:rPr>
  </w:style>
  <w:style w:type="paragraph" w:customStyle="1" w:styleId="22">
    <w:name w:val="样式 正文首行缩进 2 + 首行缩进:  2 字符"/>
    <w:basedOn w:val="a3"/>
    <w:rsid w:val="00016FE4"/>
    <w:pPr>
      <w:numPr>
        <w:numId w:val="5"/>
      </w:numPr>
      <w:tabs>
        <w:tab w:val="left" w:pos="987"/>
      </w:tabs>
      <w:adjustRightInd w:val="0"/>
      <w:snapToGrid w:val="0"/>
      <w:spacing w:line="360" w:lineRule="auto"/>
    </w:pPr>
    <w:rPr>
      <w:rFonts w:ascii="Arial" w:hAnsi="Arial"/>
      <w:b/>
      <w:sz w:val="24"/>
    </w:rPr>
  </w:style>
  <w:style w:type="paragraph" w:customStyle="1" w:styleId="xl27">
    <w:name w:val="xl27"/>
    <w:basedOn w:val="a3"/>
    <w:rsid w:val="00016FE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bt">
    <w:name w:val="bt"/>
    <w:basedOn w:val="a3"/>
    <w:next w:val="afc"/>
    <w:rsid w:val="00016FE4"/>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ItemStep">
    <w:name w:val="Item Step"/>
    <w:rsid w:val="00016FE4"/>
    <w:pPr>
      <w:tabs>
        <w:tab w:val="left" w:pos="1644"/>
      </w:tabs>
      <w:ind w:left="1644" w:hanging="510"/>
      <w:outlineLvl w:val="4"/>
    </w:pPr>
    <w:rPr>
      <w:rFonts w:ascii="Arial" w:hAnsi="Arial"/>
      <w:sz w:val="21"/>
    </w:rPr>
  </w:style>
  <w:style w:type="paragraph" w:customStyle="1" w:styleId="aff9">
    <w:name w:val="摘要"/>
    <w:basedOn w:val="a3"/>
    <w:next w:val="23"/>
    <w:rsid w:val="00016FE4"/>
    <w:pPr>
      <w:spacing w:line="360" w:lineRule="auto"/>
    </w:pPr>
    <w:rPr>
      <w:rFonts w:eastAsia="黑体"/>
      <w:sz w:val="20"/>
    </w:rPr>
  </w:style>
  <w:style w:type="paragraph" w:customStyle="1" w:styleId="16615">
    <w:name w:val="样式 标题 1 + 居中 段前: 6 磅 段后: 6 磅 行距: 1.5 倍行距"/>
    <w:basedOn w:val="1"/>
    <w:rsid w:val="00016FE4"/>
    <w:pPr>
      <w:keepLines/>
      <w:adjustRightInd w:val="0"/>
      <w:spacing w:before="120" w:after="120" w:line="360" w:lineRule="auto"/>
      <w:jc w:val="center"/>
    </w:pPr>
    <w:rPr>
      <w:rFonts w:ascii="Times New Roman"/>
      <w:b/>
      <w:kern w:val="44"/>
      <w:sz w:val="32"/>
    </w:rPr>
  </w:style>
  <w:style w:type="paragraph" w:customStyle="1" w:styleId="affa">
    <w:name w:val="列表项目"/>
    <w:basedOn w:val="a3"/>
    <w:rsid w:val="00016FE4"/>
    <w:pPr>
      <w:tabs>
        <w:tab w:val="left" w:pos="420"/>
      </w:tabs>
      <w:spacing w:line="288" w:lineRule="auto"/>
      <w:ind w:leftChars="200" w:left="840" w:hangingChars="200" w:hanging="420"/>
    </w:pPr>
    <w:rPr>
      <w:sz w:val="21"/>
    </w:rPr>
  </w:style>
  <w:style w:type="paragraph" w:customStyle="1" w:styleId="ParaCharCharCharCharCharCharChar">
    <w:name w:val="默认段落字体 Para Char Char Char Char Char Char Char"/>
    <w:basedOn w:val="a3"/>
    <w:rsid w:val="00016FE4"/>
    <w:rPr>
      <w:rFonts w:ascii="Tahoma" w:hAnsi="Tahoma"/>
      <w:sz w:val="24"/>
    </w:rPr>
  </w:style>
  <w:style w:type="paragraph" w:styleId="affb">
    <w:name w:val="Revision"/>
    <w:rsid w:val="00016FE4"/>
    <w:rPr>
      <w:kern w:val="2"/>
      <w:sz w:val="21"/>
    </w:rPr>
  </w:style>
  <w:style w:type="paragraph" w:customStyle="1" w:styleId="affc">
    <w:name w:val="二级条标题"/>
    <w:basedOn w:val="affd"/>
    <w:next w:val="affe"/>
    <w:rsid w:val="00016FE4"/>
    <w:pPr>
      <w:ind w:left="840"/>
      <w:outlineLvl w:val="3"/>
    </w:pPr>
  </w:style>
  <w:style w:type="paragraph" w:customStyle="1" w:styleId="afff">
    <w:name w:val="样式 宋体 五号 两端对齐 行距: 单倍行距"/>
    <w:basedOn w:val="a3"/>
    <w:rsid w:val="00016FE4"/>
    <w:pPr>
      <w:adjustRightInd w:val="0"/>
      <w:textAlignment w:val="baseline"/>
    </w:pPr>
    <w:rPr>
      <w:rFonts w:ascii="宋体" w:hAnsi="宋体"/>
      <w:kern w:val="0"/>
      <w:sz w:val="21"/>
    </w:rPr>
  </w:style>
  <w:style w:type="paragraph" w:customStyle="1" w:styleId="074">
    <w:name w:val="样式 首行缩进:  0.74 厘米"/>
    <w:basedOn w:val="a3"/>
    <w:rsid w:val="00016FE4"/>
    <w:pPr>
      <w:spacing w:line="360" w:lineRule="auto"/>
      <w:ind w:firstLine="420"/>
    </w:pPr>
    <w:rPr>
      <w:sz w:val="24"/>
    </w:rPr>
  </w:style>
  <w:style w:type="paragraph" w:customStyle="1" w:styleId="afff0">
    <w:name w:val="图标"/>
    <w:basedOn w:val="a3"/>
    <w:next w:val="a3"/>
    <w:rsid w:val="00016FE4"/>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affd">
    <w:name w:val="一级条标题"/>
    <w:basedOn w:val="a"/>
    <w:next w:val="affe"/>
    <w:rsid w:val="00016FE4"/>
    <w:pPr>
      <w:numPr>
        <w:numId w:val="0"/>
      </w:numPr>
      <w:spacing w:beforeLines="0" w:afterLines="0"/>
      <w:ind w:left="525"/>
      <w:outlineLvl w:val="2"/>
    </w:pPr>
    <w:rPr>
      <w:sz w:val="21"/>
    </w:rPr>
  </w:style>
  <w:style w:type="paragraph" w:styleId="TOC">
    <w:name w:val="TOC Heading"/>
    <w:basedOn w:val="1"/>
    <w:next w:val="a3"/>
    <w:uiPriority w:val="39"/>
    <w:qFormat/>
    <w:rsid w:val="00016FE4"/>
    <w:pPr>
      <w:keepLines/>
      <w:widowControl/>
      <w:snapToGrid/>
      <w:spacing w:before="480" w:line="276" w:lineRule="auto"/>
      <w:jc w:val="left"/>
      <w:outlineLvl w:val="9"/>
    </w:pPr>
    <w:rPr>
      <w:rFonts w:ascii="Cambria" w:hAnsi="Cambria"/>
      <w:b/>
      <w:bCs/>
      <w:color w:val="365F91"/>
      <w:kern w:val="0"/>
      <w:szCs w:val="28"/>
    </w:rPr>
  </w:style>
  <w:style w:type="paragraph" w:customStyle="1" w:styleId="TableTextChar1">
    <w:name w:val="Table Text Char1"/>
    <w:rsid w:val="00016FE4"/>
    <w:pPr>
      <w:snapToGrid w:val="0"/>
      <w:spacing w:before="80" w:after="80"/>
    </w:pPr>
    <w:rPr>
      <w:rFonts w:ascii="Arial" w:hAnsi="Arial"/>
      <w:kern w:val="2"/>
      <w:sz w:val="18"/>
    </w:rPr>
  </w:style>
  <w:style w:type="paragraph" w:customStyle="1" w:styleId="a">
    <w:name w:val="章标题"/>
    <w:next w:val="a3"/>
    <w:rsid w:val="00016FE4"/>
    <w:pPr>
      <w:numPr>
        <w:ilvl w:val="1"/>
        <w:numId w:val="6"/>
      </w:numPr>
      <w:spacing w:beforeLines="50" w:afterLines="50"/>
      <w:ind w:left="0"/>
      <w:jc w:val="both"/>
      <w:outlineLvl w:val="1"/>
    </w:pPr>
    <w:rPr>
      <w:rFonts w:ascii="黑体" w:eastAsia="黑体"/>
      <w:sz w:val="24"/>
    </w:rPr>
  </w:style>
  <w:style w:type="paragraph" w:customStyle="1" w:styleId="CharCharCharCharChar">
    <w:name w:val="Char Char Char Char Char"/>
    <w:basedOn w:val="a3"/>
    <w:rsid w:val="00016FE4"/>
    <w:pPr>
      <w:tabs>
        <w:tab w:val="left" w:pos="425"/>
      </w:tabs>
      <w:ind w:left="1620" w:hanging="360"/>
    </w:pPr>
    <w:rPr>
      <w:rFonts w:ascii="Tahoma" w:hAnsi="Tahoma"/>
      <w:sz w:val="24"/>
    </w:rPr>
  </w:style>
  <w:style w:type="paragraph" w:customStyle="1" w:styleId="0740">
    <w:name w:val="标书正文:  0.74 厘米"/>
    <w:basedOn w:val="a3"/>
    <w:rsid w:val="00016FE4"/>
    <w:pPr>
      <w:snapToGrid w:val="0"/>
      <w:spacing w:line="360" w:lineRule="auto"/>
      <w:ind w:firstLine="420"/>
    </w:pPr>
    <w:rPr>
      <w:sz w:val="24"/>
    </w:rPr>
  </w:style>
  <w:style w:type="paragraph" w:customStyle="1" w:styleId="151">
    <w:name w:val="样式 行距: 1.5 倍行距1"/>
    <w:basedOn w:val="a3"/>
    <w:rsid w:val="00016FE4"/>
    <w:pPr>
      <w:snapToGrid w:val="0"/>
    </w:pPr>
    <w:rPr>
      <w:sz w:val="21"/>
    </w:rPr>
  </w:style>
  <w:style w:type="paragraph" w:customStyle="1" w:styleId="afff1">
    <w:name w:val="af"/>
    <w:basedOn w:val="a3"/>
    <w:rsid w:val="00016FE4"/>
    <w:pPr>
      <w:widowControl/>
      <w:spacing w:line="300" w:lineRule="atLeast"/>
      <w:jc w:val="left"/>
    </w:pPr>
    <w:rPr>
      <w:rFonts w:ascii="宋体" w:hAnsi="宋体"/>
      <w:kern w:val="0"/>
      <w:sz w:val="18"/>
    </w:rPr>
  </w:style>
  <w:style w:type="paragraph" w:customStyle="1" w:styleId="affe">
    <w:name w:val="段"/>
    <w:rsid w:val="00016FE4"/>
    <w:pPr>
      <w:autoSpaceDE w:val="0"/>
      <w:autoSpaceDN w:val="0"/>
      <w:ind w:firstLineChars="200" w:firstLine="200"/>
      <w:jc w:val="both"/>
    </w:pPr>
    <w:rPr>
      <w:rFonts w:ascii="宋体"/>
      <w:sz w:val="21"/>
    </w:rPr>
  </w:style>
  <w:style w:type="paragraph" w:customStyle="1" w:styleId="Char8">
    <w:name w:val="Char"/>
    <w:basedOn w:val="a3"/>
    <w:rsid w:val="00016FE4"/>
    <w:pPr>
      <w:spacing w:line="240" w:lineRule="atLeast"/>
      <w:ind w:left="420" w:firstLine="420"/>
    </w:pPr>
    <w:rPr>
      <w:kern w:val="0"/>
      <w:sz w:val="21"/>
    </w:rPr>
  </w:style>
  <w:style w:type="paragraph" w:customStyle="1" w:styleId="16">
    <w:name w:val="小标题 1"/>
    <w:basedOn w:val="a3"/>
    <w:rsid w:val="00016FE4"/>
    <w:pPr>
      <w:autoSpaceDE w:val="0"/>
      <w:autoSpaceDN w:val="0"/>
      <w:adjustRightInd w:val="0"/>
      <w:spacing w:line="360" w:lineRule="atLeast"/>
    </w:pPr>
    <w:rPr>
      <w:rFonts w:ascii="文鼎粗黑" w:eastAsia="文鼎粗黑"/>
      <w:kern w:val="0"/>
      <w:sz w:val="22"/>
    </w:rPr>
  </w:style>
  <w:style w:type="paragraph" w:customStyle="1" w:styleId="afff2">
    <w:name w:val="表头样式"/>
    <w:basedOn w:val="a3"/>
    <w:rsid w:val="00016FE4"/>
    <w:pPr>
      <w:autoSpaceDE w:val="0"/>
      <w:autoSpaceDN w:val="0"/>
      <w:adjustRightInd w:val="0"/>
      <w:spacing w:line="360" w:lineRule="auto"/>
      <w:jc w:val="left"/>
    </w:pPr>
    <w:rPr>
      <w:b/>
      <w:kern w:val="0"/>
      <w:sz w:val="21"/>
    </w:rPr>
  </w:style>
  <w:style w:type="paragraph" w:customStyle="1" w:styleId="CharCharChar">
    <w:name w:val="Char Char Char"/>
    <w:basedOn w:val="a3"/>
    <w:rsid w:val="00016FE4"/>
    <w:rPr>
      <w:rFonts w:ascii="Tahoma" w:hAnsi="Tahoma"/>
      <w:sz w:val="24"/>
    </w:rPr>
  </w:style>
  <w:style w:type="paragraph" w:customStyle="1" w:styleId="afff3">
    <w:name w:val="表头"/>
    <w:basedOn w:val="aff6"/>
    <w:rsid w:val="00016FE4"/>
    <w:pPr>
      <w:jc w:val="center"/>
    </w:pPr>
    <w:rPr>
      <w:b/>
      <w:bCs/>
    </w:rPr>
  </w:style>
  <w:style w:type="paragraph" w:customStyle="1" w:styleId="afff4">
    <w:name w:val="文章正文"/>
    <w:basedOn w:val="a3"/>
    <w:rsid w:val="00016FE4"/>
    <w:pPr>
      <w:ind w:firstLineChars="200" w:firstLine="560"/>
    </w:pPr>
    <w:rPr>
      <w:rFonts w:ascii="仿宋_GB2312" w:eastAsia="仿宋_GB2312" w:hAnsi="宋体"/>
      <w:color w:val="000000"/>
    </w:rPr>
  </w:style>
  <w:style w:type="paragraph" w:customStyle="1" w:styleId="605">
    <w:name w:val="样式 标题 6第五层条 + 三号 段前: 0.5 行"/>
    <w:basedOn w:val="6"/>
    <w:rsid w:val="00016FE4"/>
    <w:pPr>
      <w:widowControl/>
      <w:adjustRightInd/>
      <w:snapToGrid/>
      <w:spacing w:beforeLines="50"/>
      <w:jc w:val="left"/>
    </w:pPr>
    <w:rPr>
      <w:snapToGrid w:val="0"/>
      <w:kern w:val="24"/>
      <w:sz w:val="28"/>
    </w:rPr>
  </w:style>
  <w:style w:type="paragraph" w:customStyle="1" w:styleId="CharChar14CharChar">
    <w:name w:val="Char Char14 Char Char"/>
    <w:basedOn w:val="a3"/>
    <w:rsid w:val="00016FE4"/>
    <w:rPr>
      <w:sz w:val="21"/>
      <w:szCs w:val="24"/>
    </w:rPr>
  </w:style>
  <w:style w:type="paragraph" w:customStyle="1" w:styleId="afff5">
    <w:name w:val="表格文本"/>
    <w:rsid w:val="00016FE4"/>
    <w:pPr>
      <w:tabs>
        <w:tab w:val="decimal" w:pos="0"/>
      </w:tabs>
    </w:pPr>
    <w:rPr>
      <w:rFonts w:ascii="Arial" w:hAnsi="Arial"/>
      <w:sz w:val="21"/>
    </w:rPr>
  </w:style>
  <w:style w:type="paragraph" w:customStyle="1" w:styleId="Char9">
    <w:name w:val="正文格式 Char"/>
    <w:basedOn w:val="a3"/>
    <w:rsid w:val="00016FE4"/>
    <w:pPr>
      <w:widowControl/>
      <w:adjustRightInd w:val="0"/>
      <w:spacing w:line="440" w:lineRule="atLeast"/>
      <w:ind w:firstLine="510"/>
      <w:textAlignment w:val="baseline"/>
    </w:pPr>
    <w:rPr>
      <w:kern w:val="0"/>
      <w:sz w:val="24"/>
    </w:rPr>
  </w:style>
  <w:style w:type="paragraph" w:customStyle="1" w:styleId="CharCharCharCharChar0">
    <w:name w:val="文档正文 Char Char Char Char Char"/>
    <w:basedOn w:val="a3"/>
    <w:rsid w:val="00016FE4"/>
    <w:pPr>
      <w:adjustRightInd w:val="0"/>
      <w:spacing w:line="440" w:lineRule="exact"/>
      <w:ind w:firstLine="420"/>
      <w:textAlignment w:val="baseline"/>
    </w:pPr>
    <w:rPr>
      <w:rFonts w:ascii="Arial Narrow" w:hAnsi="Arial Narrow"/>
      <w:kern w:val="0"/>
      <w:sz w:val="24"/>
    </w:rPr>
  </w:style>
  <w:style w:type="paragraph" w:customStyle="1" w:styleId="afff6">
    <w:name w:val="项目"/>
    <w:basedOn w:val="a3"/>
    <w:rsid w:val="00016FE4"/>
    <w:pPr>
      <w:tabs>
        <w:tab w:val="left" w:pos="1280"/>
      </w:tabs>
      <w:spacing w:before="120" w:after="120" w:line="360" w:lineRule="auto"/>
      <w:ind w:left="-7" w:firstLine="567"/>
      <w:jc w:val="left"/>
      <w:textAlignment w:val="baseline"/>
    </w:pPr>
    <w:rPr>
      <w:rFonts w:ascii="宋体"/>
      <w:kern w:val="0"/>
      <w:sz w:val="24"/>
    </w:rPr>
  </w:style>
  <w:style w:type="paragraph" w:customStyle="1" w:styleId="style1">
    <w:name w:val="style1"/>
    <w:basedOn w:val="a3"/>
    <w:rsid w:val="00016FE4"/>
    <w:pPr>
      <w:widowControl/>
      <w:spacing w:before="100" w:beforeAutospacing="1" w:after="100" w:afterAutospacing="1"/>
      <w:jc w:val="left"/>
    </w:pPr>
    <w:rPr>
      <w:rFonts w:ascii="宋体" w:hAnsi="宋体"/>
      <w:kern w:val="0"/>
      <w:sz w:val="21"/>
    </w:rPr>
  </w:style>
  <w:style w:type="paragraph" w:customStyle="1" w:styleId="2a">
    <w:name w:val="标题2"/>
    <w:basedOn w:val="23"/>
    <w:rsid w:val="00016FE4"/>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TableText">
    <w:name w:val="Table Text"/>
    <w:link w:val="TableTextChar"/>
    <w:rsid w:val="00016FE4"/>
    <w:pPr>
      <w:snapToGrid w:val="0"/>
      <w:spacing w:before="80" w:after="80"/>
    </w:pPr>
    <w:rPr>
      <w:rFonts w:ascii="Arial" w:hAnsi="Arial"/>
      <w:kern w:val="2"/>
      <w:sz w:val="18"/>
    </w:rPr>
  </w:style>
  <w:style w:type="paragraph" w:customStyle="1" w:styleId="20257">
    <w:name w:val="样式 样式 正文首行缩进 2 + 左  0 字符 + 首行缩进:  2.57 字符"/>
    <w:basedOn w:val="a3"/>
    <w:next w:val="a3"/>
    <w:rsid w:val="00016FE4"/>
    <w:pPr>
      <w:adjustRightInd w:val="0"/>
      <w:snapToGrid w:val="0"/>
      <w:spacing w:after="120"/>
      <w:ind w:firstLineChars="257" w:firstLine="540"/>
    </w:pPr>
    <w:rPr>
      <w:sz w:val="21"/>
    </w:rPr>
  </w:style>
  <w:style w:type="paragraph" w:customStyle="1" w:styleId="21">
    <w:name w:val="样式2"/>
    <w:basedOn w:val="4"/>
    <w:rsid w:val="00016FE4"/>
    <w:pPr>
      <w:numPr>
        <w:numId w:val="7"/>
      </w:numPr>
      <w:tabs>
        <w:tab w:val="left" w:pos="720"/>
      </w:tabs>
      <w:spacing w:before="560" w:line="400" w:lineRule="exact"/>
      <w:jc w:val="center"/>
      <w:outlineLvl w:val="0"/>
    </w:pPr>
    <w:rPr>
      <w:b w:val="0"/>
      <w:sz w:val="44"/>
    </w:rPr>
  </w:style>
  <w:style w:type="paragraph" w:customStyle="1" w:styleId="afff7">
    <w:name w:val="二级列表"/>
    <w:basedOn w:val="afff8"/>
    <w:next w:val="afff8"/>
    <w:rsid w:val="00016FE4"/>
    <w:pPr>
      <w:tabs>
        <w:tab w:val="left" w:pos="2120"/>
      </w:tabs>
      <w:ind w:firstLineChars="0" w:firstLine="0"/>
    </w:pPr>
    <w:rPr>
      <w:b/>
    </w:rPr>
  </w:style>
  <w:style w:type="paragraph" w:customStyle="1" w:styleId="INFeature">
    <w:name w:val="IN Feature"/>
    <w:next w:val="INStep"/>
    <w:rsid w:val="00016FE4"/>
    <w:pPr>
      <w:keepNext/>
      <w:keepLines/>
      <w:spacing w:before="240" w:after="240"/>
      <w:outlineLvl w:val="7"/>
    </w:pPr>
    <w:rPr>
      <w:rFonts w:ascii="Arial" w:eastAsia="黑体" w:hAnsi="Arial"/>
      <w:sz w:val="21"/>
    </w:rPr>
  </w:style>
  <w:style w:type="paragraph" w:customStyle="1" w:styleId="a2">
    <w:name w:val="操作步骤"/>
    <w:basedOn w:val="a3"/>
    <w:rsid w:val="00016FE4"/>
    <w:pPr>
      <w:numPr>
        <w:numId w:val="8"/>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INStep">
    <w:name w:val="IN Step"/>
    <w:basedOn w:val="a3"/>
    <w:rsid w:val="00016FE4"/>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afff9">
    <w:name w:val="正文（首行不缩进）"/>
    <w:basedOn w:val="a3"/>
    <w:rsid w:val="00016FE4"/>
    <w:pPr>
      <w:autoSpaceDE w:val="0"/>
      <w:autoSpaceDN w:val="0"/>
      <w:adjustRightInd w:val="0"/>
      <w:spacing w:line="360" w:lineRule="auto"/>
      <w:jc w:val="left"/>
    </w:pPr>
    <w:rPr>
      <w:kern w:val="0"/>
      <w:sz w:val="21"/>
    </w:rPr>
  </w:style>
  <w:style w:type="paragraph" w:customStyle="1" w:styleId="TableTextCharChar">
    <w:name w:val="Table Text Char Char"/>
    <w:rsid w:val="00016FE4"/>
    <w:pPr>
      <w:snapToGrid w:val="0"/>
      <w:spacing w:before="80" w:after="80"/>
    </w:pPr>
    <w:rPr>
      <w:rFonts w:ascii="Arial" w:hAnsi="Arial"/>
      <w:kern w:val="2"/>
      <w:sz w:val="18"/>
    </w:rPr>
  </w:style>
  <w:style w:type="paragraph" w:customStyle="1" w:styleId="afffa">
    <w:name w:val="表文字"/>
    <w:rsid w:val="00016FE4"/>
    <w:rPr>
      <w:rFonts w:ascii="宋体"/>
      <w:kern w:val="2"/>
    </w:rPr>
  </w:style>
  <w:style w:type="paragraph" w:customStyle="1" w:styleId="Char1CharCharChar">
    <w:name w:val="Char1 Char Char Char"/>
    <w:basedOn w:val="a3"/>
    <w:rsid w:val="00016FE4"/>
    <w:rPr>
      <w:rFonts w:ascii="Tahoma" w:hAnsi="Tahoma"/>
      <w:sz w:val="30"/>
    </w:rPr>
  </w:style>
  <w:style w:type="paragraph" w:customStyle="1" w:styleId="GB23122">
    <w:name w:val="样式 仿宋_GB2312 首行缩进:  2 字符"/>
    <w:basedOn w:val="a3"/>
    <w:rsid w:val="00016FE4"/>
    <w:pPr>
      <w:spacing w:line="600" w:lineRule="exact"/>
      <w:ind w:firstLineChars="150" w:firstLine="420"/>
      <w:jc w:val="left"/>
    </w:pPr>
    <w:rPr>
      <w:rFonts w:ascii="仿宋_GB2312" w:eastAsia="仿宋_GB2312" w:hAnsi="Arial"/>
      <w:color w:val="000000"/>
      <w:kern w:val="0"/>
      <w:lang w:val="zh-CN"/>
    </w:rPr>
  </w:style>
  <w:style w:type="paragraph" w:customStyle="1" w:styleId="1xz">
    <w:name w:val="样式1xz"/>
    <w:basedOn w:val="a3"/>
    <w:rsid w:val="00016FE4"/>
    <w:pPr>
      <w:tabs>
        <w:tab w:val="left" w:pos="1050"/>
        <w:tab w:val="right" w:leader="dot" w:pos="8296"/>
      </w:tabs>
    </w:pPr>
    <w:rPr>
      <w:caps/>
      <w:spacing w:val="20"/>
      <w:sz w:val="24"/>
    </w:rPr>
  </w:style>
  <w:style w:type="paragraph" w:customStyle="1" w:styleId="content">
    <w:name w:val="content"/>
    <w:basedOn w:val="a3"/>
    <w:rsid w:val="00016FE4"/>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TableDescription">
    <w:name w:val="Table Description"/>
    <w:next w:val="a3"/>
    <w:rsid w:val="00016FE4"/>
    <w:pPr>
      <w:keepNext/>
      <w:snapToGrid w:val="0"/>
      <w:spacing w:before="160" w:after="80"/>
      <w:ind w:left="1134"/>
      <w:jc w:val="center"/>
    </w:pPr>
    <w:rPr>
      <w:rFonts w:ascii="Arial" w:eastAsia="黑体" w:hAnsi="Arial"/>
      <w:sz w:val="18"/>
    </w:rPr>
  </w:style>
  <w:style w:type="paragraph" w:customStyle="1" w:styleId="AANumbering">
    <w:name w:val="AA Numbering"/>
    <w:basedOn w:val="a3"/>
    <w:rsid w:val="00016FE4"/>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afffb">
    <w:name w:val="正文 + 三号"/>
    <w:basedOn w:val="a3"/>
    <w:rsid w:val="00016FE4"/>
    <w:rPr>
      <w:sz w:val="21"/>
    </w:rPr>
  </w:style>
  <w:style w:type="paragraph" w:customStyle="1" w:styleId="Default">
    <w:name w:val="Default"/>
    <w:rsid w:val="00016FE4"/>
    <w:pPr>
      <w:widowControl w:val="0"/>
      <w:autoSpaceDE w:val="0"/>
      <w:autoSpaceDN w:val="0"/>
      <w:adjustRightInd w:val="0"/>
    </w:pPr>
    <w:rPr>
      <w:rFonts w:ascii="宋体"/>
      <w:color w:val="000000"/>
      <w:sz w:val="24"/>
    </w:rPr>
  </w:style>
  <w:style w:type="paragraph" w:customStyle="1" w:styleId="2b">
    <w:name w:val="正文字缩2字"/>
    <w:basedOn w:val="a3"/>
    <w:rsid w:val="00016FE4"/>
    <w:pPr>
      <w:spacing w:before="60" w:after="60" w:line="360" w:lineRule="auto"/>
      <w:ind w:leftChars="200" w:left="200" w:firstLineChars="200" w:firstLine="200"/>
    </w:pPr>
    <w:rPr>
      <w:sz w:val="24"/>
    </w:rPr>
  </w:style>
  <w:style w:type="paragraph" w:customStyle="1" w:styleId="afffc">
    <w:name w:val="_"/>
    <w:basedOn w:val="a3"/>
    <w:rsid w:val="00016FE4"/>
    <w:pPr>
      <w:adjustRightInd w:val="0"/>
      <w:spacing w:line="360" w:lineRule="auto"/>
      <w:ind w:left="480" w:firstLineChars="200" w:firstLine="200"/>
      <w:textAlignment w:val="baseline"/>
    </w:pPr>
    <w:rPr>
      <w:kern w:val="0"/>
      <w:sz w:val="24"/>
    </w:rPr>
  </w:style>
  <w:style w:type="paragraph" w:customStyle="1" w:styleId="17">
    <w:name w:val="1"/>
    <w:basedOn w:val="a3"/>
    <w:next w:val="afd"/>
    <w:rsid w:val="00016FE4"/>
    <w:rPr>
      <w:rFonts w:ascii="宋体" w:hAnsi="Courier New"/>
      <w:sz w:val="21"/>
    </w:rPr>
  </w:style>
  <w:style w:type="paragraph" w:customStyle="1" w:styleId="afffd">
    <w:name w:val="正文格式"/>
    <w:basedOn w:val="a3"/>
    <w:rsid w:val="00016FE4"/>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CharCharCharCharCharCharCharCharCharCharCharCharCharCharCharChar">
    <w:name w:val="Char Char Char Char Char Char Char Char Char Char Char Char Char Char Char Char"/>
    <w:basedOn w:val="a3"/>
    <w:rsid w:val="00016FE4"/>
    <w:pPr>
      <w:tabs>
        <w:tab w:val="left" w:pos="360"/>
      </w:tabs>
    </w:pPr>
    <w:rPr>
      <w:sz w:val="24"/>
    </w:rPr>
  </w:style>
  <w:style w:type="paragraph" w:customStyle="1" w:styleId="320">
    <w:name w:val="标题3——2"/>
    <w:basedOn w:val="30"/>
    <w:next w:val="aff"/>
    <w:rsid w:val="00016FE4"/>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CharCharCharChar0">
    <w:name w:val="Char Char Char Char"/>
    <w:basedOn w:val="a3"/>
    <w:rsid w:val="00016FE4"/>
    <w:pPr>
      <w:pageBreakBefore/>
      <w:widowControl/>
      <w:spacing w:after="160" w:line="240" w:lineRule="exact"/>
      <w:jc w:val="left"/>
    </w:pPr>
    <w:rPr>
      <w:rFonts w:ascii="Verdana" w:hAnsi="Verdana"/>
      <w:kern w:val="0"/>
      <w:sz w:val="20"/>
      <w:lang w:eastAsia="en-US"/>
    </w:rPr>
  </w:style>
  <w:style w:type="paragraph" w:customStyle="1" w:styleId="Title-Revision">
    <w:name w:val="Title - Revision"/>
    <w:basedOn w:val="aff4"/>
    <w:rsid w:val="00016FE4"/>
    <w:pPr>
      <w:spacing w:before="720"/>
    </w:pPr>
  </w:style>
  <w:style w:type="paragraph" w:customStyle="1" w:styleId="18">
    <w:name w:val="文本框样式1"/>
    <w:basedOn w:val="a3"/>
    <w:rsid w:val="00016FE4"/>
    <w:pPr>
      <w:adjustRightInd w:val="0"/>
      <w:snapToGrid w:val="0"/>
      <w:spacing w:before="60" w:line="180" w:lineRule="exact"/>
      <w:jc w:val="center"/>
    </w:pPr>
    <w:rPr>
      <w:sz w:val="21"/>
    </w:rPr>
  </w:style>
  <w:style w:type="paragraph" w:customStyle="1" w:styleId="tabletext0">
    <w:name w:val="tabletext"/>
    <w:basedOn w:val="a3"/>
    <w:rsid w:val="00016FE4"/>
    <w:pPr>
      <w:widowControl/>
      <w:spacing w:before="100" w:beforeAutospacing="1" w:after="100" w:afterAutospacing="1"/>
      <w:jc w:val="left"/>
    </w:pPr>
    <w:rPr>
      <w:rFonts w:ascii="宋体" w:hAnsi="宋体" w:cs="宋体"/>
      <w:kern w:val="0"/>
      <w:sz w:val="24"/>
      <w:szCs w:val="24"/>
    </w:rPr>
  </w:style>
  <w:style w:type="paragraph" w:customStyle="1" w:styleId="220">
    <w:name w:val="样式 样式 首行缩进:  2 字符 + 首行缩进:  2 字符"/>
    <w:basedOn w:val="a3"/>
    <w:rsid w:val="00016FE4"/>
    <w:pPr>
      <w:numPr>
        <w:numId w:val="9"/>
      </w:numPr>
      <w:tabs>
        <w:tab w:val="clear" w:pos="1230"/>
      </w:tabs>
      <w:spacing w:line="360" w:lineRule="auto"/>
      <w:ind w:firstLineChars="200" w:firstLine="480"/>
    </w:pPr>
    <w:rPr>
      <w:sz w:val="24"/>
    </w:rPr>
  </w:style>
  <w:style w:type="paragraph" w:customStyle="1" w:styleId="afffe">
    <w:name w:val="正文表格"/>
    <w:basedOn w:val="a3"/>
    <w:rsid w:val="00016FE4"/>
    <w:pPr>
      <w:adjustRightInd w:val="0"/>
      <w:spacing w:before="40" w:after="40"/>
    </w:pPr>
    <w:rPr>
      <w:sz w:val="24"/>
    </w:rPr>
  </w:style>
  <w:style w:type="paragraph" w:customStyle="1" w:styleId="19">
    <w:name w:val="样式1"/>
    <w:basedOn w:val="4"/>
    <w:rsid w:val="00016FE4"/>
    <w:pPr>
      <w:tabs>
        <w:tab w:val="left" w:pos="720"/>
      </w:tabs>
      <w:spacing w:before="500" w:after="260" w:line="560" w:lineRule="atLeast"/>
      <w:ind w:left="420" w:hanging="420"/>
    </w:pPr>
  </w:style>
  <w:style w:type="paragraph" w:customStyle="1" w:styleId="xl23">
    <w:name w:val="xl23"/>
    <w:basedOn w:val="a3"/>
    <w:rsid w:val="00016FE4"/>
    <w:pPr>
      <w:widowControl/>
      <w:spacing w:before="100" w:beforeAutospacing="1" w:after="100" w:afterAutospacing="1" w:line="360" w:lineRule="auto"/>
      <w:textAlignment w:val="top"/>
    </w:pPr>
    <w:rPr>
      <w:kern w:val="0"/>
      <w:sz w:val="24"/>
    </w:rPr>
  </w:style>
  <w:style w:type="paragraph" w:customStyle="1" w:styleId="412">
    <w:name w:val="样式 正文缩进正文（首行缩进两字）表正文正文非缩进特点标题4段1 + 首行缩进:  2 字符"/>
    <w:basedOn w:val="afe"/>
    <w:rsid w:val="00016FE4"/>
    <w:pPr>
      <w:ind w:firstLineChars="200" w:firstLine="480"/>
    </w:pPr>
  </w:style>
  <w:style w:type="paragraph" w:customStyle="1" w:styleId="afff8">
    <w:name w:val="段落正文"/>
    <w:basedOn w:val="a3"/>
    <w:rsid w:val="00016FE4"/>
    <w:pPr>
      <w:spacing w:beforeLines="50" w:line="360" w:lineRule="auto"/>
      <w:ind w:firstLineChars="200" w:firstLine="200"/>
    </w:pPr>
    <w:rPr>
      <w:spacing w:val="2"/>
      <w:sz w:val="24"/>
    </w:rPr>
  </w:style>
  <w:style w:type="paragraph" w:customStyle="1" w:styleId="1a">
    <w:name w:val="附录1"/>
    <w:basedOn w:val="a3"/>
    <w:next w:val="a3"/>
    <w:rsid w:val="00016FE4"/>
    <w:pPr>
      <w:tabs>
        <w:tab w:val="left" w:pos="1304"/>
      </w:tabs>
      <w:ind w:left="425" w:hanging="425"/>
      <w:outlineLvl w:val="0"/>
    </w:pPr>
    <w:rPr>
      <w:rFonts w:ascii="黑体" w:eastAsia="黑体" w:hAnsi="黑体"/>
      <w:b/>
      <w:sz w:val="44"/>
    </w:rPr>
  </w:style>
  <w:style w:type="paragraph" w:customStyle="1" w:styleId="Note">
    <w:name w:val="Note"/>
    <w:basedOn w:val="a3"/>
    <w:rsid w:val="00016FE4"/>
    <w:pPr>
      <w:pBdr>
        <w:top w:val="single" w:sz="12" w:space="3" w:color="auto"/>
        <w:bottom w:val="single" w:sz="12" w:space="3" w:color="auto"/>
      </w:pBdr>
      <w:spacing w:line="360" w:lineRule="auto"/>
    </w:pPr>
    <w:rPr>
      <w:sz w:val="24"/>
    </w:rPr>
  </w:style>
  <w:style w:type="paragraph" w:customStyle="1" w:styleId="2c">
    <w:name w:val="附录2"/>
    <w:basedOn w:val="a3"/>
    <w:next w:val="a3"/>
    <w:rsid w:val="00016FE4"/>
    <w:pPr>
      <w:tabs>
        <w:tab w:val="left" w:pos="420"/>
        <w:tab w:val="left" w:pos="624"/>
      </w:tabs>
      <w:ind w:left="420" w:hanging="420"/>
      <w:outlineLvl w:val="1"/>
    </w:pPr>
    <w:rPr>
      <w:rFonts w:ascii="黑体" w:eastAsia="黑体" w:hAnsi="黑体"/>
      <w:b/>
      <w:sz w:val="32"/>
    </w:rPr>
  </w:style>
  <w:style w:type="paragraph" w:customStyle="1" w:styleId="affff">
    <w:name w:val="文档正文"/>
    <w:basedOn w:val="a3"/>
    <w:rsid w:val="00016FE4"/>
    <w:pPr>
      <w:adjustRightInd w:val="0"/>
      <w:snapToGrid w:val="0"/>
      <w:spacing w:line="440" w:lineRule="exact"/>
      <w:ind w:firstLine="567"/>
      <w:textAlignment w:val="baseline"/>
    </w:pPr>
    <w:rPr>
      <w:rFonts w:ascii="Arial Narrow" w:hAnsi="Arial Narrow"/>
      <w:kern w:val="0"/>
      <w:sz w:val="24"/>
    </w:rPr>
  </w:style>
  <w:style w:type="paragraph" w:customStyle="1" w:styleId="52">
    <w:name w:val="标题5"/>
    <w:basedOn w:val="a3"/>
    <w:rsid w:val="00016FE4"/>
    <w:pPr>
      <w:tabs>
        <w:tab w:val="left" w:pos="0"/>
      </w:tabs>
      <w:autoSpaceDE w:val="0"/>
      <w:autoSpaceDN w:val="0"/>
      <w:adjustRightInd w:val="0"/>
      <w:snapToGrid w:val="0"/>
      <w:spacing w:line="320" w:lineRule="atLeast"/>
    </w:pPr>
    <w:rPr>
      <w:rFonts w:ascii="宋体"/>
      <w:kern w:val="0"/>
      <w:sz w:val="21"/>
    </w:rPr>
  </w:style>
  <w:style w:type="paragraph" w:customStyle="1" w:styleId="1b">
    <w:name w:val="文本1"/>
    <w:basedOn w:val="a3"/>
    <w:rsid w:val="00016FE4"/>
    <w:pPr>
      <w:adjustRightInd w:val="0"/>
      <w:spacing w:line="312" w:lineRule="atLeast"/>
      <w:jc w:val="center"/>
      <w:textAlignment w:val="baseline"/>
    </w:pPr>
    <w:rPr>
      <w:kern w:val="0"/>
      <w:sz w:val="18"/>
    </w:rPr>
  </w:style>
  <w:style w:type="paragraph" w:customStyle="1" w:styleId="CharCharCharCharCharChar">
    <w:name w:val="Char Char 字元 字元 字元 Char Char Char Char"/>
    <w:basedOn w:val="a3"/>
    <w:rsid w:val="00016FE4"/>
    <w:pPr>
      <w:adjustRightInd w:val="0"/>
      <w:spacing w:line="360" w:lineRule="auto"/>
    </w:pPr>
    <w:rPr>
      <w:kern w:val="0"/>
      <w:sz w:val="24"/>
    </w:rPr>
  </w:style>
  <w:style w:type="paragraph" w:customStyle="1" w:styleId="Char2CharCharCharCharCharChar">
    <w:name w:val="Char2 Char Char Char Char Char Char"/>
    <w:basedOn w:val="a3"/>
    <w:rsid w:val="00016FE4"/>
    <w:rPr>
      <w:rFonts w:ascii="仿宋_GB2312"/>
      <w:b/>
      <w:sz w:val="30"/>
    </w:rPr>
  </w:style>
  <w:style w:type="paragraph" w:customStyle="1" w:styleId="a1">
    <w:name w:val="首行缩进"/>
    <w:basedOn w:val="a3"/>
    <w:rsid w:val="00016FE4"/>
    <w:pPr>
      <w:numPr>
        <w:numId w:val="10"/>
      </w:numPr>
      <w:tabs>
        <w:tab w:val="left" w:pos="540"/>
      </w:tabs>
      <w:spacing w:line="360" w:lineRule="auto"/>
    </w:pPr>
    <w:rPr>
      <w:rFonts w:eastAsia="仿宋_GB2312"/>
    </w:rPr>
  </w:style>
  <w:style w:type="paragraph" w:customStyle="1" w:styleId="a0">
    <w:name w:val="表号"/>
    <w:basedOn w:val="a3"/>
    <w:rsid w:val="00016FE4"/>
    <w:pPr>
      <w:numPr>
        <w:numId w:val="11"/>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Char20">
    <w:name w:val="Char2"/>
    <w:basedOn w:val="a3"/>
    <w:rsid w:val="00016FE4"/>
    <w:pPr>
      <w:spacing w:line="240" w:lineRule="atLeast"/>
      <w:ind w:left="420" w:firstLine="420"/>
    </w:pPr>
    <w:rPr>
      <w:kern w:val="0"/>
      <w:sz w:val="21"/>
    </w:rPr>
  </w:style>
  <w:style w:type="paragraph" w:customStyle="1" w:styleId="affff0">
    <w:name w:val="表头文本"/>
    <w:rsid w:val="00016FE4"/>
    <w:pPr>
      <w:jc w:val="center"/>
    </w:pPr>
    <w:rPr>
      <w:rFonts w:ascii="Arial" w:hAnsi="Arial"/>
      <w:b/>
      <w:sz w:val="21"/>
    </w:rPr>
  </w:style>
  <w:style w:type="paragraph" w:customStyle="1" w:styleId="affff1">
    <w:name w:val="标题无"/>
    <w:basedOn w:val="a3"/>
    <w:rsid w:val="00016FE4"/>
    <w:pPr>
      <w:spacing w:line="360" w:lineRule="auto"/>
    </w:pPr>
    <w:rPr>
      <w:sz w:val="24"/>
    </w:rPr>
  </w:style>
  <w:style w:type="paragraph" w:customStyle="1" w:styleId="af2">
    <w:name w:val="文字"/>
    <w:basedOn w:val="a3"/>
    <w:link w:val="Char5"/>
    <w:rsid w:val="00016FE4"/>
    <w:pPr>
      <w:tabs>
        <w:tab w:val="left" w:pos="8520"/>
      </w:tabs>
      <w:spacing w:line="312" w:lineRule="auto"/>
      <w:ind w:right="-210" w:firstLine="556"/>
    </w:pPr>
    <w:rPr>
      <w:rFonts w:ascii="宋体"/>
    </w:rPr>
  </w:style>
  <w:style w:type="paragraph" w:customStyle="1" w:styleId="CharChar1">
    <w:name w:val="Char Char1"/>
    <w:basedOn w:val="a3"/>
    <w:rsid w:val="00016FE4"/>
    <w:pPr>
      <w:widowControl/>
      <w:spacing w:after="160" w:line="240" w:lineRule="exact"/>
      <w:jc w:val="left"/>
    </w:pPr>
    <w:rPr>
      <w:rFonts w:ascii="Verdana" w:hAnsi="Verdana"/>
      <w:kern w:val="0"/>
      <w:sz w:val="20"/>
      <w:lang w:eastAsia="en-US"/>
    </w:rPr>
  </w:style>
  <w:style w:type="paragraph" w:customStyle="1" w:styleId="affff2">
    <w:name w:val="普通正文"/>
    <w:basedOn w:val="a3"/>
    <w:rsid w:val="00016FE4"/>
    <w:pPr>
      <w:adjustRightInd w:val="0"/>
      <w:spacing w:before="120" w:after="120" w:line="360" w:lineRule="auto"/>
      <w:ind w:firstLine="480"/>
      <w:jc w:val="left"/>
      <w:textAlignment w:val="baseline"/>
    </w:pPr>
    <w:rPr>
      <w:rFonts w:ascii="Arial" w:hAnsi="Arial"/>
      <w:kern w:val="0"/>
      <w:sz w:val="24"/>
    </w:rPr>
  </w:style>
  <w:style w:type="paragraph" w:customStyle="1" w:styleId="affff3">
    <w:name w:val="简单回函地址"/>
    <w:basedOn w:val="a3"/>
    <w:rsid w:val="00016FE4"/>
    <w:pPr>
      <w:adjustRightInd w:val="0"/>
      <w:snapToGrid w:val="0"/>
      <w:spacing w:line="360" w:lineRule="auto"/>
    </w:pPr>
    <w:rPr>
      <w:sz w:val="24"/>
    </w:rPr>
  </w:style>
  <w:style w:type="paragraph" w:customStyle="1" w:styleId="xl40">
    <w:name w:val="xl40"/>
    <w:basedOn w:val="a3"/>
    <w:rsid w:val="00016FE4"/>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53">
    <w:name w:val="xl53"/>
    <w:basedOn w:val="a3"/>
    <w:rsid w:val="00016FE4"/>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Heading0SectionHeadPIM1H1h11stlevell11H1">
    <w:name w:val="样式 标题 1章标题Heading 0Section HeadPIM 1H1h11st levell11H1..."/>
    <w:basedOn w:val="1"/>
    <w:rsid w:val="00016FE4"/>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PullQuote">
    <w:name w:val="Pull Quote"/>
    <w:basedOn w:val="a3"/>
    <w:rsid w:val="00016FE4"/>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StepinTable">
    <w:name w:val="Item Step in Table"/>
    <w:rsid w:val="00016FE4"/>
    <w:pPr>
      <w:numPr>
        <w:numId w:val="6"/>
      </w:numPr>
      <w:tabs>
        <w:tab w:val="left" w:pos="397"/>
      </w:tabs>
      <w:spacing w:before="40" w:after="40"/>
      <w:jc w:val="both"/>
    </w:pPr>
    <w:rPr>
      <w:rFonts w:ascii="Arial" w:hAnsi="Arial"/>
      <w:sz w:val="18"/>
    </w:rPr>
  </w:style>
  <w:style w:type="paragraph" w:customStyle="1" w:styleId="37">
    <w:name w:val="附录3"/>
    <w:basedOn w:val="a3"/>
    <w:next w:val="a3"/>
    <w:rsid w:val="00016FE4"/>
    <w:pPr>
      <w:tabs>
        <w:tab w:val="left" w:pos="851"/>
      </w:tabs>
      <w:ind w:left="425" w:hanging="425"/>
      <w:outlineLvl w:val="2"/>
    </w:pPr>
    <w:rPr>
      <w:rFonts w:eastAsia="黑体"/>
      <w:b/>
      <w:sz w:val="32"/>
    </w:rPr>
  </w:style>
  <w:style w:type="paragraph" w:customStyle="1" w:styleId="CharChar1CharCharCharCharCharCharCharCharCharCharCharCharCharChar">
    <w:name w:val="Char Char1 Char Char Char Char Char Char Char Char Char Char Char Char Char Char"/>
    <w:basedOn w:val="a3"/>
    <w:rsid w:val="00016FE4"/>
    <w:pPr>
      <w:widowControl/>
      <w:spacing w:after="160" w:line="240" w:lineRule="exact"/>
      <w:jc w:val="left"/>
    </w:pPr>
    <w:rPr>
      <w:rFonts w:ascii="Verdana" w:hAnsi="Verdana"/>
      <w:kern w:val="0"/>
      <w:sz w:val="20"/>
      <w:lang w:eastAsia="en-US"/>
    </w:rPr>
  </w:style>
  <w:style w:type="paragraph" w:customStyle="1" w:styleId="ItemList">
    <w:name w:val="Item List"/>
    <w:rsid w:val="00016FE4"/>
    <w:pPr>
      <w:numPr>
        <w:numId w:val="12"/>
      </w:numPr>
      <w:tabs>
        <w:tab w:val="left" w:pos="1644"/>
      </w:tabs>
      <w:spacing w:line="300" w:lineRule="auto"/>
      <w:jc w:val="both"/>
    </w:pPr>
    <w:rPr>
      <w:rFonts w:ascii="Arial" w:hAnsi="Arial"/>
      <w:sz w:val="21"/>
    </w:rPr>
  </w:style>
  <w:style w:type="paragraph" w:customStyle="1" w:styleId="affff4">
    <w:name w:val="编号正文"/>
    <w:basedOn w:val="affff"/>
    <w:rsid w:val="00016FE4"/>
    <w:pPr>
      <w:snapToGrid/>
      <w:spacing w:line="360" w:lineRule="auto"/>
      <w:ind w:left="1407" w:hanging="1047"/>
      <w:jc w:val="left"/>
    </w:pPr>
    <w:rPr>
      <w:rFonts w:eastAsia="仿宋_GB2312"/>
    </w:rPr>
  </w:style>
  <w:style w:type="paragraph" w:customStyle="1" w:styleId="Char1CharCharChar1">
    <w:name w:val="Char1 Char Char Char1"/>
    <w:basedOn w:val="a3"/>
    <w:rsid w:val="00016FE4"/>
    <w:rPr>
      <w:rFonts w:ascii="Tahoma" w:hAnsi="Tahoma"/>
      <w:sz w:val="24"/>
    </w:rPr>
  </w:style>
  <w:style w:type="paragraph" w:customStyle="1" w:styleId="CSS1Char">
    <w:name w:val="CSS1级正文 Char"/>
    <w:basedOn w:val="afc"/>
    <w:rsid w:val="00016FE4"/>
    <w:pPr>
      <w:adjustRightInd w:val="0"/>
      <w:snapToGrid w:val="0"/>
      <w:spacing w:line="360" w:lineRule="auto"/>
      <w:ind w:firstLine="480"/>
    </w:pPr>
    <w:rPr>
      <w:rFonts w:ascii="Times New Roman" w:eastAsia="宋体"/>
      <w:sz w:val="24"/>
    </w:rPr>
  </w:style>
  <w:style w:type="paragraph" w:customStyle="1" w:styleId="TableContents">
    <w:name w:val="Table Contents"/>
    <w:basedOn w:val="afc"/>
    <w:rsid w:val="00016FE4"/>
    <w:pPr>
      <w:suppressAutoHyphens/>
      <w:jc w:val="left"/>
    </w:pPr>
    <w:rPr>
      <w:rFonts w:ascii="Times New Roman" w:eastAsia="Times New Roman"/>
      <w:kern w:val="0"/>
      <w:sz w:val="24"/>
    </w:rPr>
  </w:style>
  <w:style w:type="paragraph" w:customStyle="1" w:styleId="affff5">
    <w:name w:val="关键词"/>
    <w:basedOn w:val="a3"/>
    <w:next w:val="a3"/>
    <w:rsid w:val="00016FE4"/>
    <w:pPr>
      <w:spacing w:line="360" w:lineRule="auto"/>
    </w:pPr>
    <w:rPr>
      <w:rFonts w:eastAsia="黑体"/>
      <w:sz w:val="20"/>
    </w:rPr>
  </w:style>
  <w:style w:type="paragraph" w:customStyle="1" w:styleId="CharCharCharCharCharCharChar">
    <w:name w:val="Char Char Char Char Char Char Char"/>
    <w:basedOn w:val="a3"/>
    <w:rsid w:val="00016FE4"/>
    <w:rPr>
      <w:rFonts w:ascii="Tahoma" w:hAnsi="Tahoma"/>
      <w:sz w:val="24"/>
    </w:rPr>
  </w:style>
  <w:style w:type="paragraph" w:customStyle="1" w:styleId="CharCharCharCharCharCharChar1">
    <w:name w:val="Char Char Char Char Char Char Char1"/>
    <w:basedOn w:val="af8"/>
    <w:rsid w:val="00016FE4"/>
    <w:rPr>
      <w:rFonts w:ascii="宋体" w:hAnsi="Tahoma"/>
    </w:rPr>
  </w:style>
  <w:style w:type="paragraph" w:customStyle="1" w:styleId="CharCharCharCharCharChar1Char">
    <w:name w:val="Char Char Char Char Char Char1 Char"/>
    <w:basedOn w:val="a3"/>
    <w:rsid w:val="00016FE4"/>
    <w:pPr>
      <w:widowControl/>
      <w:spacing w:after="160" w:line="240" w:lineRule="exact"/>
      <w:jc w:val="left"/>
    </w:pPr>
    <w:rPr>
      <w:rFonts w:ascii="Verdana" w:hAnsi="Verdana"/>
      <w:kern w:val="0"/>
      <w:sz w:val="21"/>
      <w:lang w:eastAsia="en-US"/>
    </w:rPr>
  </w:style>
  <w:style w:type="paragraph" w:customStyle="1" w:styleId="affff6">
    <w:name w:val="图片文字"/>
    <w:basedOn w:val="a3"/>
    <w:rsid w:val="00016FE4"/>
    <w:pPr>
      <w:spacing w:line="240" w:lineRule="atLeast"/>
      <w:jc w:val="center"/>
    </w:pPr>
    <w:rPr>
      <w:sz w:val="21"/>
    </w:rPr>
  </w:style>
  <w:style w:type="paragraph" w:customStyle="1" w:styleId="Title-Date">
    <w:name w:val="Title - Date"/>
    <w:basedOn w:val="aff4"/>
    <w:next w:val="a3"/>
    <w:rsid w:val="00016FE4"/>
    <w:pPr>
      <w:spacing w:before="240" w:after="720"/>
    </w:pPr>
    <w:rPr>
      <w:sz w:val="28"/>
    </w:rPr>
  </w:style>
  <w:style w:type="paragraph" w:customStyle="1" w:styleId="46">
    <w:name w:val="样式4"/>
    <w:basedOn w:val="4"/>
    <w:rsid w:val="00016FE4"/>
    <w:pPr>
      <w:adjustRightInd w:val="0"/>
      <w:snapToGrid w:val="0"/>
    </w:pPr>
  </w:style>
  <w:style w:type="paragraph" w:customStyle="1" w:styleId="CharCharCharCharCharCharCharCharCharCharCharCharChar">
    <w:name w:val="Char Char Char Char Char Char Char Char Char Char Char Char Char"/>
    <w:basedOn w:val="a3"/>
    <w:rsid w:val="00016FE4"/>
    <w:pPr>
      <w:widowControl/>
      <w:spacing w:after="160" w:line="240" w:lineRule="exact"/>
      <w:jc w:val="left"/>
    </w:pPr>
    <w:rPr>
      <w:rFonts w:ascii="Verdana" w:eastAsia="仿宋_GB2312" w:hAnsi="Verdana"/>
      <w:kern w:val="0"/>
      <w:sz w:val="24"/>
      <w:lang w:eastAsia="en-US"/>
    </w:rPr>
  </w:style>
  <w:style w:type="paragraph" w:customStyle="1" w:styleId="211">
    <w:name w:val="正文文本缩进 21"/>
    <w:basedOn w:val="a3"/>
    <w:rsid w:val="00016FE4"/>
    <w:pPr>
      <w:adjustRightInd w:val="0"/>
      <w:spacing w:before="120"/>
      <w:ind w:firstLine="420"/>
      <w:textAlignment w:val="baseline"/>
    </w:pPr>
    <w:rPr>
      <w:sz w:val="24"/>
    </w:rPr>
  </w:style>
  <w:style w:type="paragraph" w:customStyle="1" w:styleId="affff7">
    <w:name w:val="È±Ê¡ÎÄ±¾"/>
    <w:basedOn w:val="a3"/>
    <w:rsid w:val="00016FE4"/>
    <w:pPr>
      <w:widowControl/>
      <w:overflowPunct w:val="0"/>
      <w:autoSpaceDE w:val="0"/>
      <w:autoSpaceDN w:val="0"/>
      <w:adjustRightInd w:val="0"/>
      <w:jc w:val="left"/>
      <w:textAlignment w:val="baseline"/>
    </w:pPr>
    <w:rPr>
      <w:kern w:val="0"/>
      <w:sz w:val="24"/>
    </w:rPr>
  </w:style>
  <w:style w:type="paragraph" w:customStyle="1" w:styleId="affff8">
    <w:name w:val="内容标题"/>
    <w:basedOn w:val="af8"/>
    <w:rsid w:val="00016FE4"/>
    <w:rPr>
      <w:rFonts w:ascii="Tahoma" w:hAnsi="Tahoma"/>
      <w:sz w:val="24"/>
    </w:rPr>
  </w:style>
  <w:style w:type="paragraph" w:customStyle="1" w:styleId="38">
    <w:name w:val="样式3"/>
    <w:basedOn w:val="1"/>
    <w:next w:val="1"/>
    <w:rsid w:val="00016FE4"/>
    <w:pPr>
      <w:keepLines/>
      <w:adjustRightInd w:val="0"/>
      <w:spacing w:before="340" w:after="330" w:line="576" w:lineRule="auto"/>
    </w:pPr>
    <w:rPr>
      <w:rFonts w:ascii="Times New Roman" w:eastAsia="黑体"/>
      <w:b/>
      <w:kern w:val="44"/>
      <w:sz w:val="44"/>
    </w:rPr>
  </w:style>
  <w:style w:type="paragraph" w:customStyle="1" w:styleId="affff9">
    <w:name w:val="图例"/>
    <w:basedOn w:val="a3"/>
    <w:rsid w:val="00016FE4"/>
    <w:pPr>
      <w:spacing w:before="120" w:after="120" w:line="360" w:lineRule="auto"/>
      <w:jc w:val="center"/>
    </w:pPr>
    <w:rPr>
      <w:rFonts w:eastAsia="仿宋_GB2312"/>
      <w:b/>
      <w:sz w:val="24"/>
    </w:rPr>
  </w:style>
  <w:style w:type="paragraph" w:customStyle="1" w:styleId="affffa">
    <w:name w:val="司法正文"/>
    <w:rsid w:val="00016FE4"/>
    <w:pPr>
      <w:widowControl w:val="0"/>
      <w:ind w:firstLineChars="200" w:firstLine="200"/>
      <w:jc w:val="both"/>
    </w:pPr>
    <w:rPr>
      <w:rFonts w:eastAsia="仿宋_GB2312"/>
      <w:sz w:val="32"/>
    </w:rPr>
  </w:style>
  <w:style w:type="paragraph" w:customStyle="1" w:styleId="TableHeading">
    <w:name w:val="Table Heading"/>
    <w:rsid w:val="00016FE4"/>
    <w:pPr>
      <w:keepNext/>
      <w:snapToGrid w:val="0"/>
      <w:spacing w:before="80" w:after="80"/>
      <w:jc w:val="center"/>
    </w:pPr>
    <w:rPr>
      <w:rFonts w:ascii="Arial" w:eastAsia="黑体" w:hAnsi="Arial"/>
      <w:sz w:val="18"/>
    </w:rPr>
  </w:style>
  <w:style w:type="paragraph" w:customStyle="1" w:styleId="CharCharChar1CharCharCharCharCharCharCharCharCharCharCharCharChar">
    <w:name w:val="Char Char Char1 Char Char Char Char Char Char Char Char Char Char Char Char Char"/>
    <w:basedOn w:val="a3"/>
    <w:rsid w:val="00016FE4"/>
    <w:pPr>
      <w:widowControl/>
      <w:spacing w:after="160" w:line="240" w:lineRule="exact"/>
      <w:jc w:val="left"/>
    </w:pPr>
    <w:rPr>
      <w:rFonts w:ascii="Verdana" w:hAnsi="Verdana"/>
      <w:kern w:val="0"/>
      <w:sz w:val="18"/>
      <w:lang w:eastAsia="en-US"/>
    </w:rPr>
  </w:style>
  <w:style w:type="paragraph" w:customStyle="1" w:styleId="1c">
    <w:name w:val="表格1"/>
    <w:basedOn w:val="a3"/>
    <w:next w:val="a3"/>
    <w:rsid w:val="00016FE4"/>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fb">
    <w:name w:val="缺省文本"/>
    <w:basedOn w:val="a3"/>
    <w:rsid w:val="00016FE4"/>
    <w:pPr>
      <w:tabs>
        <w:tab w:val="left" w:pos="1260"/>
      </w:tabs>
      <w:autoSpaceDE w:val="0"/>
      <w:autoSpaceDN w:val="0"/>
      <w:adjustRightInd w:val="0"/>
      <w:spacing w:line="360" w:lineRule="auto"/>
      <w:jc w:val="left"/>
    </w:pPr>
    <w:rPr>
      <w:kern w:val="0"/>
      <w:sz w:val="24"/>
    </w:rPr>
  </w:style>
  <w:style w:type="character" w:customStyle="1" w:styleId="1Char">
    <w:name w:val="标题 1 Char"/>
    <w:basedOn w:val="a4"/>
    <w:link w:val="1"/>
    <w:rsid w:val="001B56A2"/>
    <w:rPr>
      <w:rFonts w:ascii="宋体"/>
      <w:kern w:val="2"/>
      <w:sz w:val="28"/>
    </w:rPr>
  </w:style>
  <w:style w:type="table" w:styleId="affffc">
    <w:name w:val="Table Grid"/>
    <w:basedOn w:val="a5"/>
    <w:rsid w:val="001630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7371220">
      <w:bodyDiv w:val="1"/>
      <w:marLeft w:val="0"/>
      <w:marRight w:val="0"/>
      <w:marTop w:val="0"/>
      <w:marBottom w:val="0"/>
      <w:divBdr>
        <w:top w:val="none" w:sz="0" w:space="0" w:color="auto"/>
        <w:left w:val="none" w:sz="0" w:space="0" w:color="auto"/>
        <w:bottom w:val="none" w:sz="0" w:space="0" w:color="auto"/>
        <w:right w:val="none" w:sz="0" w:space="0" w:color="auto"/>
      </w:divBdr>
    </w:div>
    <w:div w:id="442120021">
      <w:bodyDiv w:val="1"/>
      <w:marLeft w:val="0"/>
      <w:marRight w:val="0"/>
      <w:marTop w:val="0"/>
      <w:marBottom w:val="0"/>
      <w:divBdr>
        <w:top w:val="none" w:sz="0" w:space="0" w:color="auto"/>
        <w:left w:val="none" w:sz="0" w:space="0" w:color="auto"/>
        <w:bottom w:val="none" w:sz="0" w:space="0" w:color="auto"/>
        <w:right w:val="none" w:sz="0" w:space="0" w:color="auto"/>
      </w:divBdr>
    </w:div>
    <w:div w:id="1064717819">
      <w:bodyDiv w:val="1"/>
      <w:marLeft w:val="0"/>
      <w:marRight w:val="0"/>
      <w:marTop w:val="0"/>
      <w:marBottom w:val="0"/>
      <w:divBdr>
        <w:top w:val="none" w:sz="0" w:space="0" w:color="auto"/>
        <w:left w:val="none" w:sz="0" w:space="0" w:color="auto"/>
        <w:bottom w:val="none" w:sz="0" w:space="0" w:color="auto"/>
        <w:right w:val="none" w:sz="0" w:space="0" w:color="auto"/>
      </w:divBdr>
    </w:div>
    <w:div w:id="1912736513">
      <w:bodyDiv w:val="1"/>
      <w:marLeft w:val="0"/>
      <w:marRight w:val="0"/>
      <w:marTop w:val="0"/>
      <w:marBottom w:val="0"/>
      <w:divBdr>
        <w:top w:val="none" w:sz="0" w:space="0" w:color="auto"/>
        <w:left w:val="none" w:sz="0" w:space="0" w:color="auto"/>
        <w:bottom w:val="none" w:sz="0" w:space="0" w:color="auto"/>
        <w:right w:val="none" w:sz="0" w:space="0" w:color="auto"/>
      </w:divBdr>
    </w:div>
    <w:div w:id="1943419819">
      <w:bodyDiv w:val="1"/>
      <w:marLeft w:val="0"/>
      <w:marRight w:val="0"/>
      <w:marTop w:val="0"/>
      <w:marBottom w:val="0"/>
      <w:divBdr>
        <w:top w:val="none" w:sz="0" w:space="0" w:color="auto"/>
        <w:left w:val="none" w:sz="0" w:space="0" w:color="auto"/>
        <w:bottom w:val="none" w:sz="0" w:space="0" w:color="auto"/>
        <w:right w:val="none" w:sz="0" w:space="0" w:color="auto"/>
      </w:divBdr>
    </w:div>
    <w:div w:id="201911094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3C49A7-848E-4497-BBF1-15F91EA3F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2591</Words>
  <Characters>14774</Characters>
  <Application>Microsoft Office Word</Application>
  <DocSecurity>0</DocSecurity>
  <Lines>123</Lines>
  <Paragraphs>34</Paragraphs>
  <ScaleCrop>false</ScaleCrop>
  <Company>Microsoft</Company>
  <LinksUpToDate>false</LinksUpToDate>
  <CharactersWithSpaces>17331</CharactersWithSpaces>
  <SharedDoc>false</SharedDoc>
  <HLinks>
    <vt:vector size="258" baseType="variant">
      <vt:variant>
        <vt:i4>1638463</vt:i4>
      </vt:variant>
      <vt:variant>
        <vt:i4>254</vt:i4>
      </vt:variant>
      <vt:variant>
        <vt:i4>0</vt:i4>
      </vt:variant>
      <vt:variant>
        <vt:i4>5</vt:i4>
      </vt:variant>
      <vt:variant>
        <vt:lpwstr/>
      </vt:variant>
      <vt:variant>
        <vt:lpwstr>_Toc523388173</vt:lpwstr>
      </vt:variant>
      <vt:variant>
        <vt:i4>1638463</vt:i4>
      </vt:variant>
      <vt:variant>
        <vt:i4>248</vt:i4>
      </vt:variant>
      <vt:variant>
        <vt:i4>0</vt:i4>
      </vt:variant>
      <vt:variant>
        <vt:i4>5</vt:i4>
      </vt:variant>
      <vt:variant>
        <vt:lpwstr/>
      </vt:variant>
      <vt:variant>
        <vt:lpwstr>_Toc523388172</vt:lpwstr>
      </vt:variant>
      <vt:variant>
        <vt:i4>1638463</vt:i4>
      </vt:variant>
      <vt:variant>
        <vt:i4>242</vt:i4>
      </vt:variant>
      <vt:variant>
        <vt:i4>0</vt:i4>
      </vt:variant>
      <vt:variant>
        <vt:i4>5</vt:i4>
      </vt:variant>
      <vt:variant>
        <vt:lpwstr/>
      </vt:variant>
      <vt:variant>
        <vt:lpwstr>_Toc523388171</vt:lpwstr>
      </vt:variant>
      <vt:variant>
        <vt:i4>1638463</vt:i4>
      </vt:variant>
      <vt:variant>
        <vt:i4>236</vt:i4>
      </vt:variant>
      <vt:variant>
        <vt:i4>0</vt:i4>
      </vt:variant>
      <vt:variant>
        <vt:i4>5</vt:i4>
      </vt:variant>
      <vt:variant>
        <vt:lpwstr/>
      </vt:variant>
      <vt:variant>
        <vt:lpwstr>_Toc523388170</vt:lpwstr>
      </vt:variant>
      <vt:variant>
        <vt:i4>1572927</vt:i4>
      </vt:variant>
      <vt:variant>
        <vt:i4>230</vt:i4>
      </vt:variant>
      <vt:variant>
        <vt:i4>0</vt:i4>
      </vt:variant>
      <vt:variant>
        <vt:i4>5</vt:i4>
      </vt:variant>
      <vt:variant>
        <vt:lpwstr/>
      </vt:variant>
      <vt:variant>
        <vt:lpwstr>_Toc523388169</vt:lpwstr>
      </vt:variant>
      <vt:variant>
        <vt:i4>1572927</vt:i4>
      </vt:variant>
      <vt:variant>
        <vt:i4>224</vt:i4>
      </vt:variant>
      <vt:variant>
        <vt:i4>0</vt:i4>
      </vt:variant>
      <vt:variant>
        <vt:i4>5</vt:i4>
      </vt:variant>
      <vt:variant>
        <vt:lpwstr/>
      </vt:variant>
      <vt:variant>
        <vt:lpwstr>_Toc523388168</vt:lpwstr>
      </vt:variant>
      <vt:variant>
        <vt:i4>1572927</vt:i4>
      </vt:variant>
      <vt:variant>
        <vt:i4>218</vt:i4>
      </vt:variant>
      <vt:variant>
        <vt:i4>0</vt:i4>
      </vt:variant>
      <vt:variant>
        <vt:i4>5</vt:i4>
      </vt:variant>
      <vt:variant>
        <vt:lpwstr/>
      </vt:variant>
      <vt:variant>
        <vt:lpwstr>_Toc523388162</vt:lpwstr>
      </vt:variant>
      <vt:variant>
        <vt:i4>1572927</vt:i4>
      </vt:variant>
      <vt:variant>
        <vt:i4>212</vt:i4>
      </vt:variant>
      <vt:variant>
        <vt:i4>0</vt:i4>
      </vt:variant>
      <vt:variant>
        <vt:i4>5</vt:i4>
      </vt:variant>
      <vt:variant>
        <vt:lpwstr/>
      </vt:variant>
      <vt:variant>
        <vt:lpwstr>_Toc523388160</vt:lpwstr>
      </vt:variant>
      <vt:variant>
        <vt:i4>1769535</vt:i4>
      </vt:variant>
      <vt:variant>
        <vt:i4>206</vt:i4>
      </vt:variant>
      <vt:variant>
        <vt:i4>0</vt:i4>
      </vt:variant>
      <vt:variant>
        <vt:i4>5</vt:i4>
      </vt:variant>
      <vt:variant>
        <vt:lpwstr/>
      </vt:variant>
      <vt:variant>
        <vt:lpwstr>_Toc523388157</vt:lpwstr>
      </vt:variant>
      <vt:variant>
        <vt:i4>1769535</vt:i4>
      </vt:variant>
      <vt:variant>
        <vt:i4>200</vt:i4>
      </vt:variant>
      <vt:variant>
        <vt:i4>0</vt:i4>
      </vt:variant>
      <vt:variant>
        <vt:i4>5</vt:i4>
      </vt:variant>
      <vt:variant>
        <vt:lpwstr/>
      </vt:variant>
      <vt:variant>
        <vt:lpwstr>_Toc523388154</vt:lpwstr>
      </vt:variant>
      <vt:variant>
        <vt:i4>1769535</vt:i4>
      </vt:variant>
      <vt:variant>
        <vt:i4>194</vt:i4>
      </vt:variant>
      <vt:variant>
        <vt:i4>0</vt:i4>
      </vt:variant>
      <vt:variant>
        <vt:i4>5</vt:i4>
      </vt:variant>
      <vt:variant>
        <vt:lpwstr/>
      </vt:variant>
      <vt:variant>
        <vt:lpwstr>_Toc523388150</vt:lpwstr>
      </vt:variant>
      <vt:variant>
        <vt:i4>1703999</vt:i4>
      </vt:variant>
      <vt:variant>
        <vt:i4>188</vt:i4>
      </vt:variant>
      <vt:variant>
        <vt:i4>0</vt:i4>
      </vt:variant>
      <vt:variant>
        <vt:i4>5</vt:i4>
      </vt:variant>
      <vt:variant>
        <vt:lpwstr/>
      </vt:variant>
      <vt:variant>
        <vt:lpwstr>_Toc523388145</vt:lpwstr>
      </vt:variant>
      <vt:variant>
        <vt:i4>1703999</vt:i4>
      </vt:variant>
      <vt:variant>
        <vt:i4>182</vt:i4>
      </vt:variant>
      <vt:variant>
        <vt:i4>0</vt:i4>
      </vt:variant>
      <vt:variant>
        <vt:i4>5</vt:i4>
      </vt:variant>
      <vt:variant>
        <vt:lpwstr/>
      </vt:variant>
      <vt:variant>
        <vt:lpwstr>_Toc523388140</vt:lpwstr>
      </vt:variant>
      <vt:variant>
        <vt:i4>1900607</vt:i4>
      </vt:variant>
      <vt:variant>
        <vt:i4>176</vt:i4>
      </vt:variant>
      <vt:variant>
        <vt:i4>0</vt:i4>
      </vt:variant>
      <vt:variant>
        <vt:i4>5</vt:i4>
      </vt:variant>
      <vt:variant>
        <vt:lpwstr/>
      </vt:variant>
      <vt:variant>
        <vt:lpwstr>_Toc523388132</vt:lpwstr>
      </vt:variant>
      <vt:variant>
        <vt:i4>1835071</vt:i4>
      </vt:variant>
      <vt:variant>
        <vt:i4>170</vt:i4>
      </vt:variant>
      <vt:variant>
        <vt:i4>0</vt:i4>
      </vt:variant>
      <vt:variant>
        <vt:i4>5</vt:i4>
      </vt:variant>
      <vt:variant>
        <vt:lpwstr/>
      </vt:variant>
      <vt:variant>
        <vt:lpwstr>_Toc523388128</vt:lpwstr>
      </vt:variant>
      <vt:variant>
        <vt:i4>1835071</vt:i4>
      </vt:variant>
      <vt:variant>
        <vt:i4>164</vt:i4>
      </vt:variant>
      <vt:variant>
        <vt:i4>0</vt:i4>
      </vt:variant>
      <vt:variant>
        <vt:i4>5</vt:i4>
      </vt:variant>
      <vt:variant>
        <vt:lpwstr/>
      </vt:variant>
      <vt:variant>
        <vt:lpwstr>_Toc523388125</vt:lpwstr>
      </vt:variant>
      <vt:variant>
        <vt:i4>1835071</vt:i4>
      </vt:variant>
      <vt:variant>
        <vt:i4>158</vt:i4>
      </vt:variant>
      <vt:variant>
        <vt:i4>0</vt:i4>
      </vt:variant>
      <vt:variant>
        <vt:i4>5</vt:i4>
      </vt:variant>
      <vt:variant>
        <vt:lpwstr/>
      </vt:variant>
      <vt:variant>
        <vt:lpwstr>_Toc523388123</vt:lpwstr>
      </vt:variant>
      <vt:variant>
        <vt:i4>2031679</vt:i4>
      </vt:variant>
      <vt:variant>
        <vt:i4>152</vt:i4>
      </vt:variant>
      <vt:variant>
        <vt:i4>0</vt:i4>
      </vt:variant>
      <vt:variant>
        <vt:i4>5</vt:i4>
      </vt:variant>
      <vt:variant>
        <vt:lpwstr/>
      </vt:variant>
      <vt:variant>
        <vt:lpwstr>_Toc523388117</vt:lpwstr>
      </vt:variant>
      <vt:variant>
        <vt:i4>2031679</vt:i4>
      </vt:variant>
      <vt:variant>
        <vt:i4>146</vt:i4>
      </vt:variant>
      <vt:variant>
        <vt:i4>0</vt:i4>
      </vt:variant>
      <vt:variant>
        <vt:i4>5</vt:i4>
      </vt:variant>
      <vt:variant>
        <vt:lpwstr/>
      </vt:variant>
      <vt:variant>
        <vt:lpwstr>_Toc523388116</vt:lpwstr>
      </vt:variant>
      <vt:variant>
        <vt:i4>2031679</vt:i4>
      </vt:variant>
      <vt:variant>
        <vt:i4>140</vt:i4>
      </vt:variant>
      <vt:variant>
        <vt:i4>0</vt:i4>
      </vt:variant>
      <vt:variant>
        <vt:i4>5</vt:i4>
      </vt:variant>
      <vt:variant>
        <vt:lpwstr/>
      </vt:variant>
      <vt:variant>
        <vt:lpwstr>_Toc523388115</vt:lpwstr>
      </vt:variant>
      <vt:variant>
        <vt:i4>2031679</vt:i4>
      </vt:variant>
      <vt:variant>
        <vt:i4>134</vt:i4>
      </vt:variant>
      <vt:variant>
        <vt:i4>0</vt:i4>
      </vt:variant>
      <vt:variant>
        <vt:i4>5</vt:i4>
      </vt:variant>
      <vt:variant>
        <vt:lpwstr/>
      </vt:variant>
      <vt:variant>
        <vt:lpwstr>_Toc523388114</vt:lpwstr>
      </vt:variant>
      <vt:variant>
        <vt:i4>2031679</vt:i4>
      </vt:variant>
      <vt:variant>
        <vt:i4>128</vt:i4>
      </vt:variant>
      <vt:variant>
        <vt:i4>0</vt:i4>
      </vt:variant>
      <vt:variant>
        <vt:i4>5</vt:i4>
      </vt:variant>
      <vt:variant>
        <vt:lpwstr/>
      </vt:variant>
      <vt:variant>
        <vt:lpwstr>_Toc523388113</vt:lpwstr>
      </vt:variant>
      <vt:variant>
        <vt:i4>2031679</vt:i4>
      </vt:variant>
      <vt:variant>
        <vt:i4>122</vt:i4>
      </vt:variant>
      <vt:variant>
        <vt:i4>0</vt:i4>
      </vt:variant>
      <vt:variant>
        <vt:i4>5</vt:i4>
      </vt:variant>
      <vt:variant>
        <vt:lpwstr/>
      </vt:variant>
      <vt:variant>
        <vt:lpwstr>_Toc523388112</vt:lpwstr>
      </vt:variant>
      <vt:variant>
        <vt:i4>2031679</vt:i4>
      </vt:variant>
      <vt:variant>
        <vt:i4>116</vt:i4>
      </vt:variant>
      <vt:variant>
        <vt:i4>0</vt:i4>
      </vt:variant>
      <vt:variant>
        <vt:i4>5</vt:i4>
      </vt:variant>
      <vt:variant>
        <vt:lpwstr/>
      </vt:variant>
      <vt:variant>
        <vt:lpwstr>_Toc523388111</vt:lpwstr>
      </vt:variant>
      <vt:variant>
        <vt:i4>2031679</vt:i4>
      </vt:variant>
      <vt:variant>
        <vt:i4>110</vt:i4>
      </vt:variant>
      <vt:variant>
        <vt:i4>0</vt:i4>
      </vt:variant>
      <vt:variant>
        <vt:i4>5</vt:i4>
      </vt:variant>
      <vt:variant>
        <vt:lpwstr/>
      </vt:variant>
      <vt:variant>
        <vt:lpwstr>_Toc523388110</vt:lpwstr>
      </vt:variant>
      <vt:variant>
        <vt:i4>1966143</vt:i4>
      </vt:variant>
      <vt:variant>
        <vt:i4>104</vt:i4>
      </vt:variant>
      <vt:variant>
        <vt:i4>0</vt:i4>
      </vt:variant>
      <vt:variant>
        <vt:i4>5</vt:i4>
      </vt:variant>
      <vt:variant>
        <vt:lpwstr/>
      </vt:variant>
      <vt:variant>
        <vt:lpwstr>_Toc523388109</vt:lpwstr>
      </vt:variant>
      <vt:variant>
        <vt:i4>1966143</vt:i4>
      </vt:variant>
      <vt:variant>
        <vt:i4>98</vt:i4>
      </vt:variant>
      <vt:variant>
        <vt:i4>0</vt:i4>
      </vt:variant>
      <vt:variant>
        <vt:i4>5</vt:i4>
      </vt:variant>
      <vt:variant>
        <vt:lpwstr/>
      </vt:variant>
      <vt:variant>
        <vt:lpwstr>_Toc523388108</vt:lpwstr>
      </vt:variant>
      <vt:variant>
        <vt:i4>1966143</vt:i4>
      </vt:variant>
      <vt:variant>
        <vt:i4>92</vt:i4>
      </vt:variant>
      <vt:variant>
        <vt:i4>0</vt:i4>
      </vt:variant>
      <vt:variant>
        <vt:i4>5</vt:i4>
      </vt:variant>
      <vt:variant>
        <vt:lpwstr/>
      </vt:variant>
      <vt:variant>
        <vt:lpwstr>_Toc523388107</vt:lpwstr>
      </vt:variant>
      <vt:variant>
        <vt:i4>1966143</vt:i4>
      </vt:variant>
      <vt:variant>
        <vt:i4>86</vt:i4>
      </vt:variant>
      <vt:variant>
        <vt:i4>0</vt:i4>
      </vt:variant>
      <vt:variant>
        <vt:i4>5</vt:i4>
      </vt:variant>
      <vt:variant>
        <vt:lpwstr/>
      </vt:variant>
      <vt:variant>
        <vt:lpwstr>_Toc523388106</vt:lpwstr>
      </vt:variant>
      <vt:variant>
        <vt:i4>1966143</vt:i4>
      </vt:variant>
      <vt:variant>
        <vt:i4>80</vt:i4>
      </vt:variant>
      <vt:variant>
        <vt:i4>0</vt:i4>
      </vt:variant>
      <vt:variant>
        <vt:i4>5</vt:i4>
      </vt:variant>
      <vt:variant>
        <vt:lpwstr/>
      </vt:variant>
      <vt:variant>
        <vt:lpwstr>_Toc523388105</vt:lpwstr>
      </vt:variant>
      <vt:variant>
        <vt:i4>1966143</vt:i4>
      </vt:variant>
      <vt:variant>
        <vt:i4>74</vt:i4>
      </vt:variant>
      <vt:variant>
        <vt:i4>0</vt:i4>
      </vt:variant>
      <vt:variant>
        <vt:i4>5</vt:i4>
      </vt:variant>
      <vt:variant>
        <vt:lpwstr/>
      </vt:variant>
      <vt:variant>
        <vt:lpwstr>_Toc523388104</vt:lpwstr>
      </vt:variant>
      <vt:variant>
        <vt:i4>1966143</vt:i4>
      </vt:variant>
      <vt:variant>
        <vt:i4>68</vt:i4>
      </vt:variant>
      <vt:variant>
        <vt:i4>0</vt:i4>
      </vt:variant>
      <vt:variant>
        <vt:i4>5</vt:i4>
      </vt:variant>
      <vt:variant>
        <vt:lpwstr/>
      </vt:variant>
      <vt:variant>
        <vt:lpwstr>_Toc523388103</vt:lpwstr>
      </vt:variant>
      <vt:variant>
        <vt:i4>1966143</vt:i4>
      </vt:variant>
      <vt:variant>
        <vt:i4>62</vt:i4>
      </vt:variant>
      <vt:variant>
        <vt:i4>0</vt:i4>
      </vt:variant>
      <vt:variant>
        <vt:i4>5</vt:i4>
      </vt:variant>
      <vt:variant>
        <vt:lpwstr/>
      </vt:variant>
      <vt:variant>
        <vt:lpwstr>_Toc523388102</vt:lpwstr>
      </vt:variant>
      <vt:variant>
        <vt:i4>1966143</vt:i4>
      </vt:variant>
      <vt:variant>
        <vt:i4>56</vt:i4>
      </vt:variant>
      <vt:variant>
        <vt:i4>0</vt:i4>
      </vt:variant>
      <vt:variant>
        <vt:i4>5</vt:i4>
      </vt:variant>
      <vt:variant>
        <vt:lpwstr/>
      </vt:variant>
      <vt:variant>
        <vt:lpwstr>_Toc523388101</vt:lpwstr>
      </vt:variant>
      <vt:variant>
        <vt:i4>1966143</vt:i4>
      </vt:variant>
      <vt:variant>
        <vt:i4>50</vt:i4>
      </vt:variant>
      <vt:variant>
        <vt:i4>0</vt:i4>
      </vt:variant>
      <vt:variant>
        <vt:i4>5</vt:i4>
      </vt:variant>
      <vt:variant>
        <vt:lpwstr/>
      </vt:variant>
      <vt:variant>
        <vt:lpwstr>_Toc523388100</vt:lpwstr>
      </vt:variant>
      <vt:variant>
        <vt:i4>1507390</vt:i4>
      </vt:variant>
      <vt:variant>
        <vt:i4>44</vt:i4>
      </vt:variant>
      <vt:variant>
        <vt:i4>0</vt:i4>
      </vt:variant>
      <vt:variant>
        <vt:i4>5</vt:i4>
      </vt:variant>
      <vt:variant>
        <vt:lpwstr/>
      </vt:variant>
      <vt:variant>
        <vt:lpwstr>_Toc523388099</vt:lpwstr>
      </vt:variant>
      <vt:variant>
        <vt:i4>1507390</vt:i4>
      </vt:variant>
      <vt:variant>
        <vt:i4>38</vt:i4>
      </vt:variant>
      <vt:variant>
        <vt:i4>0</vt:i4>
      </vt:variant>
      <vt:variant>
        <vt:i4>5</vt:i4>
      </vt:variant>
      <vt:variant>
        <vt:lpwstr/>
      </vt:variant>
      <vt:variant>
        <vt:lpwstr>_Toc523388098</vt:lpwstr>
      </vt:variant>
      <vt:variant>
        <vt:i4>1507390</vt:i4>
      </vt:variant>
      <vt:variant>
        <vt:i4>32</vt:i4>
      </vt:variant>
      <vt:variant>
        <vt:i4>0</vt:i4>
      </vt:variant>
      <vt:variant>
        <vt:i4>5</vt:i4>
      </vt:variant>
      <vt:variant>
        <vt:lpwstr/>
      </vt:variant>
      <vt:variant>
        <vt:lpwstr>_Toc523388096</vt:lpwstr>
      </vt:variant>
      <vt:variant>
        <vt:i4>1507390</vt:i4>
      </vt:variant>
      <vt:variant>
        <vt:i4>26</vt:i4>
      </vt:variant>
      <vt:variant>
        <vt:i4>0</vt:i4>
      </vt:variant>
      <vt:variant>
        <vt:i4>5</vt:i4>
      </vt:variant>
      <vt:variant>
        <vt:lpwstr/>
      </vt:variant>
      <vt:variant>
        <vt:lpwstr>_Toc523388095</vt:lpwstr>
      </vt:variant>
      <vt:variant>
        <vt:i4>1507390</vt:i4>
      </vt:variant>
      <vt:variant>
        <vt:i4>20</vt:i4>
      </vt:variant>
      <vt:variant>
        <vt:i4>0</vt:i4>
      </vt:variant>
      <vt:variant>
        <vt:i4>5</vt:i4>
      </vt:variant>
      <vt:variant>
        <vt:lpwstr/>
      </vt:variant>
      <vt:variant>
        <vt:lpwstr>_Toc523388094</vt:lpwstr>
      </vt:variant>
      <vt:variant>
        <vt:i4>1507390</vt:i4>
      </vt:variant>
      <vt:variant>
        <vt:i4>14</vt:i4>
      </vt:variant>
      <vt:variant>
        <vt:i4>0</vt:i4>
      </vt:variant>
      <vt:variant>
        <vt:i4>5</vt:i4>
      </vt:variant>
      <vt:variant>
        <vt:lpwstr/>
      </vt:variant>
      <vt:variant>
        <vt:lpwstr>_Toc523388093</vt:lpwstr>
      </vt:variant>
      <vt:variant>
        <vt:i4>1507390</vt:i4>
      </vt:variant>
      <vt:variant>
        <vt:i4>8</vt:i4>
      </vt:variant>
      <vt:variant>
        <vt:i4>0</vt:i4>
      </vt:variant>
      <vt:variant>
        <vt:i4>5</vt:i4>
      </vt:variant>
      <vt:variant>
        <vt:lpwstr/>
      </vt:variant>
      <vt:variant>
        <vt:lpwstr>_Toc523388092</vt:lpwstr>
      </vt:variant>
      <vt:variant>
        <vt:i4>1507390</vt:i4>
      </vt:variant>
      <vt:variant>
        <vt:i4>2</vt:i4>
      </vt:variant>
      <vt:variant>
        <vt:i4>0</vt:i4>
      </vt:variant>
      <vt:variant>
        <vt:i4>5</vt:i4>
      </vt:variant>
      <vt:variant>
        <vt:lpwstr/>
      </vt:variant>
      <vt:variant>
        <vt:lpwstr>_Toc523388091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Administrator</cp:lastModifiedBy>
  <cp:revision>4</cp:revision>
  <cp:lastPrinted>2018-10-22T02:24:00Z</cp:lastPrinted>
  <dcterms:created xsi:type="dcterms:W3CDTF">2018-12-18T02:39:00Z</dcterms:created>
  <dcterms:modified xsi:type="dcterms:W3CDTF">2018-12-18T03:07:00Z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